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CF" w:rsidRPr="001F4D07" w:rsidRDefault="004A673A"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Pr>
          <w:rFonts w:ascii="Times New Roman" w:hAnsi="Times New Roman"/>
          <w:sz w:val="20"/>
          <w:szCs w:val="20"/>
          <w:lang w:eastAsia="pl-PL"/>
        </w:rPr>
        <w:t>Załącznik nr 1c do SW</w:t>
      </w:r>
      <w:r w:rsidR="001011CF" w:rsidRPr="001F4D07">
        <w:rPr>
          <w:rFonts w:ascii="Times New Roman" w:hAnsi="Times New Roman"/>
          <w:sz w:val="20"/>
          <w:szCs w:val="20"/>
          <w:lang w:eastAsia="pl-PL"/>
        </w:rPr>
        <w:t>Z</w:t>
      </w:r>
    </w:p>
    <w:p w:rsidR="001011CF" w:rsidRPr="001F4D07" w:rsidRDefault="001011CF" w:rsidP="001F4D07">
      <w:pPr>
        <w:overflowPunct w:val="0"/>
        <w:autoSpaceDE w:val="0"/>
        <w:autoSpaceDN w:val="0"/>
        <w:adjustRightInd w:val="0"/>
        <w:spacing w:after="0" w:line="240" w:lineRule="auto"/>
        <w:jc w:val="right"/>
        <w:textAlignment w:val="baseline"/>
        <w:rPr>
          <w:rFonts w:ascii="Arial" w:hAnsi="Arial" w:cs="Arial"/>
          <w:b/>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sz w:val="28"/>
          <w:szCs w:val="20"/>
          <w:lang w:eastAsia="pl-PL"/>
        </w:rPr>
        <w:t>OGÓLNE SPECYFIKACJE TECHNICZNE</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D - 10.10.01c</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ZWALCZANIE  ŚLISKOŚCI  ZIMOWEJ</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NA  DROGACH  POWIATOWYCH</w:t>
      </w:r>
    </w:p>
    <w:p w:rsidR="001011CF" w:rsidRPr="001F4D07" w:rsidRDefault="00923FD0"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Pr>
          <w:rFonts w:ascii="Times New Roman" w:hAnsi="Times New Roman"/>
          <w:b/>
          <w:sz w:val="28"/>
          <w:szCs w:val="20"/>
          <w:lang w:eastAsia="pl-PL"/>
        </w:rPr>
        <w:t>ZIMA – SEZON 2022 / 2023</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bookmarkStart w:id="0" w:name="_GoBack"/>
      <w:bookmarkEnd w:id="0"/>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9"/>
          <w:szCs w:val="20"/>
          <w:lang w:eastAsia="pl-PL"/>
        </w:rPr>
      </w:pPr>
      <w:r w:rsidRPr="001F4D07">
        <w:rPr>
          <w:rFonts w:ascii="Times New Roman" w:hAnsi="Times New Roman"/>
          <w:b/>
          <w:sz w:val="28"/>
          <w:szCs w:val="20"/>
          <w:lang w:eastAsia="pl-PL"/>
        </w:rPr>
        <w:br w:type="page"/>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before="240" w:after="0" w:line="240" w:lineRule="auto"/>
        <w:jc w:val="center"/>
        <w:textAlignment w:val="baseline"/>
        <w:rPr>
          <w:rFonts w:ascii="Times New Roman" w:hAnsi="Times New Roman"/>
          <w:b/>
          <w:sz w:val="20"/>
          <w:szCs w:val="20"/>
          <w:lang w:eastAsia="pl-PL"/>
        </w:rPr>
      </w:pPr>
      <w:r w:rsidRPr="001F4D07">
        <w:rPr>
          <w:rFonts w:ascii="Times New Roman" w:hAnsi="Times New Roman"/>
          <w:b/>
          <w:sz w:val="20"/>
          <w:szCs w:val="20"/>
          <w:lang w:eastAsia="pl-PL"/>
        </w:rPr>
        <w:t>SPIS TREŚCI</w:t>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caps/>
          <w:sz w:val="20"/>
          <w:szCs w:val="20"/>
          <w:lang w:eastAsia="pl-PL"/>
        </w:rPr>
        <w:t xml:space="preserve">  </w:t>
      </w:r>
      <w:r w:rsidRPr="001F4D07">
        <w:rPr>
          <w:rFonts w:ascii="Times New Roman" w:hAnsi="Times New Roman"/>
          <w:caps/>
          <w:sz w:val="20"/>
          <w:szCs w:val="20"/>
          <w:lang w:eastAsia="pl-PL"/>
        </w:rPr>
        <w:fldChar w:fldCharType="begin"/>
      </w:r>
      <w:r w:rsidRPr="001F4D07">
        <w:rPr>
          <w:rFonts w:ascii="Times New Roman" w:hAnsi="Times New Roman"/>
          <w:caps/>
          <w:sz w:val="20"/>
          <w:szCs w:val="20"/>
          <w:lang w:eastAsia="pl-PL"/>
        </w:rPr>
        <w:instrText xml:space="preserve"> TOC \o "1-1" </w:instrText>
      </w:r>
      <w:r w:rsidRPr="001F4D07">
        <w:rPr>
          <w:rFonts w:ascii="Times New Roman" w:hAnsi="Times New Roman"/>
          <w:caps/>
          <w:sz w:val="20"/>
          <w:szCs w:val="20"/>
          <w:lang w:eastAsia="pl-PL"/>
        </w:rPr>
        <w:fldChar w:fldCharType="separate"/>
      </w:r>
      <w:r w:rsidRPr="001F4D07">
        <w:rPr>
          <w:rFonts w:ascii="Times New Roman" w:hAnsi="Times New Roman"/>
          <w:b/>
          <w:caps/>
          <w:noProof/>
          <w:sz w:val="20"/>
          <w:szCs w:val="20"/>
          <w:lang w:eastAsia="pl-PL"/>
        </w:rPr>
        <w:t>1. WSTĘP</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_Toc38338020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_Toc38338020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2. MATERIAŁY</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_Toc38338021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_Toc38338021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4</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3. SPRZĘT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_Toc38338022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_Toc38338022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7</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4. TRANSPORT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_Toc38338023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_Toc38338023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8</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5. WYKONANIE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_Toc38338024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_Toc38338024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8</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6. KONTROLA JAKOŚCI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_Toc38338025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_Toc38338025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11</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7. OBMIAR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_Toc38338026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_Toc38338026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8. ODBIÓR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_Toc38338027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_Toc38338027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9. PODSTAWA PŁATNOŚCI</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_Toc38338028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_Toc38338028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numPr>
          <w:ilvl w:val="0"/>
          <w:numId w:val="1"/>
        </w:numPr>
        <w:tabs>
          <w:tab w:val="right" w:leader="dot" w:pos="7371"/>
        </w:tabs>
        <w:overflowPunct w:val="0"/>
        <w:autoSpaceDE w:val="0"/>
        <w:autoSpaceDN w:val="0"/>
        <w:adjustRightInd w:val="0"/>
        <w:spacing w:after="0" w:line="240" w:lineRule="auto"/>
        <w:jc w:val="both"/>
        <w:textAlignment w:val="baseline"/>
        <w:rPr>
          <w:rFonts w:ascii="Times New Roman" w:hAnsi="Times New Roman"/>
          <w:caps/>
          <w:noProof/>
          <w:sz w:val="20"/>
          <w:szCs w:val="20"/>
          <w:lang w:eastAsia="pl-PL"/>
        </w:rPr>
      </w:pPr>
      <w:r w:rsidRPr="001F4D07">
        <w:rPr>
          <w:rFonts w:ascii="Times New Roman" w:hAnsi="Times New Roman"/>
          <w:b/>
          <w:caps/>
          <w:noProof/>
          <w:sz w:val="20"/>
          <w:szCs w:val="20"/>
          <w:lang w:eastAsia="pl-PL"/>
        </w:rPr>
        <w:t>PRZEPISY ZWIĄZANE</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_Toc38338029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_Toc38338029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 xml:space="preserve">ZAŁĄCZNIKI </w:t>
      </w:r>
      <w:r w:rsidRPr="001F4D07">
        <w:rPr>
          <w:rFonts w:ascii="Times New Roman" w:hAnsi="Times New Roman"/>
          <w:sz w:val="20"/>
          <w:szCs w:val="20"/>
          <w:lang w:eastAsia="pl-PL"/>
        </w:rPr>
        <w:t>..............................................................................................................</w:t>
      </w:r>
    </w:p>
    <w:p w:rsidR="001011CF" w:rsidRPr="001F4D07" w:rsidRDefault="001011CF" w:rsidP="001F4D07">
      <w:pPr>
        <w:overflowPunct w:val="0"/>
        <w:autoSpaceDE w:val="0"/>
        <w:autoSpaceDN w:val="0"/>
        <w:adjustRightInd w:val="0"/>
        <w:spacing w:after="0" w:line="240" w:lineRule="auto"/>
        <w:ind w:left="283"/>
        <w:jc w:val="both"/>
        <w:textAlignment w:val="baseline"/>
        <w:rPr>
          <w:rFonts w:ascii="Times New Roman" w:hAnsi="Times New Roman"/>
          <w:sz w:val="20"/>
          <w:szCs w:val="20"/>
          <w:lang w:eastAsia="pl-PL"/>
        </w:rPr>
      </w:pPr>
    </w:p>
    <w:p w:rsidR="001011CF" w:rsidRPr="001F4D07" w:rsidRDefault="001011CF" w:rsidP="001F4D07">
      <w:pPr>
        <w:tabs>
          <w:tab w:val="left" w:pos="284"/>
          <w:tab w:val="right" w:leader="dot" w:pos="8789"/>
        </w:tabs>
        <w:overflowPunct w:val="0"/>
        <w:autoSpaceDE w:val="0"/>
        <w:autoSpaceDN w:val="0"/>
        <w:adjustRightInd w:val="0"/>
        <w:spacing w:after="0" w:line="240" w:lineRule="auto"/>
        <w:ind w:left="90"/>
        <w:jc w:val="center"/>
        <w:textAlignment w:val="baseline"/>
        <w:rPr>
          <w:rFonts w:ascii="Times New Roman" w:hAnsi="Times New Roman"/>
          <w:b/>
          <w:sz w:val="20"/>
          <w:szCs w:val="20"/>
          <w:lang w:eastAsia="pl-PL"/>
        </w:rPr>
      </w:pPr>
      <w:r w:rsidRPr="001F4D07">
        <w:rPr>
          <w:rFonts w:ascii="Times New Roman" w:hAnsi="Times New Roman"/>
          <w:caps/>
          <w:sz w:val="20"/>
          <w:szCs w:val="20"/>
          <w:lang w:eastAsia="pl-PL"/>
        </w:rPr>
        <w:fldChar w:fldCharType="end"/>
      </w:r>
    </w:p>
    <w:p w:rsidR="001011CF" w:rsidRPr="001F4D07" w:rsidRDefault="001011CF" w:rsidP="001F4D07">
      <w:pPr>
        <w:pBdr>
          <w:top w:val="single" w:sz="6" w:space="1" w:color="auto"/>
        </w:pBdr>
        <w:tabs>
          <w:tab w:val="left" w:pos="284"/>
          <w:tab w:val="right" w:leader="dot" w:pos="8789"/>
        </w:tabs>
        <w:overflowPunct w:val="0"/>
        <w:autoSpaceDE w:val="0"/>
        <w:autoSpaceDN w:val="0"/>
        <w:adjustRightInd w:val="0"/>
        <w:spacing w:after="0" w:line="240" w:lineRule="auto"/>
        <w:jc w:val="center"/>
        <w:textAlignment w:val="baseline"/>
        <w:rPr>
          <w:rFonts w:ascii="Times New Roman" w:hAnsi="Times New Roman"/>
          <w:b/>
          <w:sz w:val="20"/>
          <w:szCs w:val="20"/>
          <w:lang w:eastAsia="pl-PL"/>
        </w:rPr>
      </w:pPr>
    </w:p>
    <w:p w:rsidR="001011CF" w:rsidRPr="001F4D07" w:rsidRDefault="001011CF" w:rsidP="001F4D07">
      <w:pPr>
        <w:tabs>
          <w:tab w:val="right" w:leader="dot" w:pos="-1985"/>
          <w:tab w:val="left" w:pos="284"/>
        </w:tabs>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sectPr w:rsidR="001011CF" w:rsidRPr="001F4D07" w:rsidSect="00B73852">
          <w:footerReference w:type="default" r:id="rId7"/>
          <w:footerReference w:type="first" r:id="rId8"/>
          <w:pgSz w:w="11907" w:h="16840" w:code="9"/>
          <w:pgMar w:top="1418" w:right="1418" w:bottom="1418" w:left="1418" w:header="1985" w:footer="1531" w:gutter="0"/>
          <w:cols w:space="708"/>
          <w:rtlGutter/>
          <w:docGrid w:linePitch="272"/>
        </w:sectPr>
      </w:pP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 w:name="_Toc404150096"/>
      <w:bookmarkStart w:id="2" w:name="_Toc416830698"/>
      <w:bookmarkStart w:id="3" w:name="_Toc38338020"/>
      <w:r w:rsidRPr="001F4D07">
        <w:rPr>
          <w:rFonts w:ascii="Times New Roman" w:hAnsi="Times New Roman"/>
          <w:b/>
          <w:caps/>
          <w:kern w:val="28"/>
          <w:sz w:val="20"/>
          <w:szCs w:val="20"/>
          <w:lang w:eastAsia="pl-PL"/>
        </w:rPr>
        <w:lastRenderedPageBreak/>
        <w:t>1. WSTĘP</w:t>
      </w:r>
      <w:bookmarkEnd w:id="1"/>
      <w:bookmarkEnd w:id="2"/>
      <w:bookmarkEnd w:id="3"/>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1.1. Przedmiot OST</w:t>
      </w:r>
    </w:p>
    <w:p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Przedmiotem niniejszej ogólnej specyfikacji technicznej (OST) są wymagania dotyczące wykonania i odbioru robót związa</w:t>
      </w:r>
      <w:r w:rsidRPr="001F4D07">
        <w:rPr>
          <w:rFonts w:ascii="Times New Roman" w:hAnsi="Times New Roman"/>
          <w:sz w:val="20"/>
          <w:szCs w:val="20"/>
          <w:lang w:eastAsia="pl-PL"/>
        </w:rPr>
        <w:softHyphen/>
        <w:t xml:space="preserve">nych ze zwalczaniem śliskości zimowej na drogach powiatowych Powiatu Warszawskiego </w:t>
      </w:r>
      <w:r>
        <w:rPr>
          <w:rFonts w:ascii="Times New Roman" w:hAnsi="Times New Roman"/>
          <w:sz w:val="20"/>
          <w:szCs w:val="20"/>
          <w:lang w:eastAsia="pl-PL"/>
        </w:rPr>
        <w:t xml:space="preserve">Zachodniego, Zima – sezon </w:t>
      </w:r>
      <w:r w:rsidRPr="00F45E53">
        <w:rPr>
          <w:rFonts w:ascii="Times New Roman" w:hAnsi="Times New Roman"/>
          <w:color w:val="0D0D0D" w:themeColor="text1" w:themeTint="F2"/>
          <w:sz w:val="20"/>
          <w:szCs w:val="20"/>
          <w:lang w:eastAsia="pl-PL"/>
        </w:rPr>
        <w:t>2020/2021</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1.2. Zakres robót objętych OST</w:t>
      </w:r>
    </w:p>
    <w:p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Ustalenia zawarte w niniejszej specyfikacji dotyczą zasad prowadzenia robót związanych z wykonaniem i odbiorem robót przy zwalczaniu śliskości zimowej, obejmujących:</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zapobieganie występowaniu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likwidację śliskości zimowej,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przy zastosowaniu materiałów chemicznych,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lub mechanicznych.</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1.3. Określenia podstawowe</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zimowa - zjawisko występujące na drogach wskutek tworzenia się na jezdniach warstwy lodu albo zlodowaciałego lub ubitego śniegu.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Zwalczanie śliskości zimowej - zabiegi mające na celu zapobieganie występowaniu śliskości zimowej oraz zabiegi likwidujące powstałą śliskość zimową.</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Zapobieganie występowaniu śliskości zimowej - uodpornienie nawierzchni drogi przed powstawaniem na niej warstwy lodu lub zlodowaciałego śniegu przez pokrycie jej środkami chemicznymi obniżającymi temperaturę zamarzania wody.</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 xml:space="preserve"> </w:t>
      </w:r>
      <w:r w:rsidRPr="001F4D07">
        <w:rPr>
          <w:rFonts w:ascii="Times New Roman" w:hAnsi="Times New Roman"/>
          <w:sz w:val="20"/>
          <w:szCs w:val="20"/>
          <w:lang w:eastAsia="pl-PL"/>
        </w:rPr>
        <w:t xml:space="preserve">Likwidacja śliskości zimowej - usunięcie z nawierzchni drogi lodu lub zlodowaciałego albo ubitego śniegu przy użyciu środków chemicznych,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lub mechanicznych albo środków tych łącznie.</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proofErr w:type="spellStart"/>
      <w:r w:rsidRPr="001F4D07">
        <w:rPr>
          <w:rFonts w:ascii="Times New Roman" w:hAnsi="Times New Roman"/>
          <w:sz w:val="20"/>
          <w:szCs w:val="20"/>
          <w:lang w:eastAsia="pl-PL"/>
        </w:rPr>
        <w:t>Uszorstnienie</w:t>
      </w:r>
      <w:proofErr w:type="spellEnd"/>
      <w:r w:rsidRPr="001F4D07">
        <w:rPr>
          <w:rFonts w:ascii="Times New Roman" w:hAnsi="Times New Roman"/>
          <w:sz w:val="20"/>
          <w:szCs w:val="20"/>
          <w:lang w:eastAsia="pl-PL"/>
        </w:rPr>
        <w:t xml:space="preserve"> lodu lub zlodowaciałego lub ubitego śniegu - posypanie nawierzchni kruszywem w celu zwiększenia </w:t>
      </w:r>
      <w:proofErr w:type="spellStart"/>
      <w:r w:rsidRPr="001F4D07">
        <w:rPr>
          <w:rFonts w:ascii="Times New Roman" w:hAnsi="Times New Roman"/>
          <w:sz w:val="20"/>
          <w:szCs w:val="20"/>
          <w:lang w:eastAsia="pl-PL"/>
        </w:rPr>
        <w:t>sczepności</w:t>
      </w:r>
      <w:proofErr w:type="spellEnd"/>
      <w:r w:rsidRPr="001F4D07">
        <w:rPr>
          <w:rFonts w:ascii="Times New Roman" w:hAnsi="Times New Roman"/>
          <w:sz w:val="20"/>
          <w:szCs w:val="20"/>
          <w:lang w:eastAsia="pl-PL"/>
        </w:rPr>
        <w:t xml:space="preserve"> kół pojazdu z nawierzchnią.</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Gołoledź - cienka warstwa lodu grubości do </w:t>
      </w:r>
      <w:smartTag w:uri="urn:schemas-microsoft-com:office:smarttags" w:element="metricconverter">
        <w:smartTagPr>
          <w:attr w:name="ProductID" w:val="1 mm"/>
        </w:smartTagPr>
        <w:r w:rsidRPr="001F4D07">
          <w:rPr>
            <w:rFonts w:ascii="Times New Roman" w:hAnsi="Times New Roman"/>
            <w:sz w:val="20"/>
            <w:szCs w:val="20"/>
            <w:lang w:eastAsia="pl-PL"/>
          </w:rPr>
          <w:t>1 mm</w:t>
        </w:r>
      </w:smartTag>
      <w:r w:rsidRPr="001F4D07">
        <w:rPr>
          <w:rFonts w:ascii="Times New Roman" w:hAnsi="Times New Roman"/>
          <w:sz w:val="20"/>
          <w:szCs w:val="20"/>
          <w:lang w:eastAsia="pl-PL"/>
        </w:rPr>
        <w:t xml:space="preserve"> powstała na skutek opadu na nawierzchnię o temperaturze ujemnej, mgły roszącej, mżawki lub deszczu.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Lodowica - warstwa lodu o grubości do kilku  centymetrów, powstała z zamarzniętej, nie usuniętej z nawierzchni wody, pochodzącej ze stopnienia śniegu, lodu lub opadu deszczu.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Zlodowaciały lub ubity śnieg - warstwa śniegu w postaci:</w:t>
      </w:r>
    </w:p>
    <w:p w:rsidR="001011CF" w:rsidRPr="001F4D07" w:rsidRDefault="001011CF" w:rsidP="001F4D07">
      <w:pPr>
        <w:numPr>
          <w:ilvl w:val="0"/>
          <w:numId w:val="6"/>
        </w:numPr>
        <w:overflowPunct w:val="0"/>
        <w:autoSpaceDE w:val="0"/>
        <w:autoSpaceDN w:val="0"/>
        <w:adjustRightInd w:val="0"/>
        <w:spacing w:before="120"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przymarzniętej do nawierzchni pozostałości nie usuniętej warstwy śniegu grubości kilku milimetrów,</w:t>
      </w:r>
    </w:p>
    <w:p w:rsidR="001011CF" w:rsidRPr="001F4D07" w:rsidRDefault="001011CF" w:rsidP="001F4D07">
      <w:pPr>
        <w:numPr>
          <w:ilvl w:val="0"/>
          <w:numId w:val="6"/>
        </w:numPr>
        <w:overflowPunct w:val="0"/>
        <w:autoSpaceDE w:val="0"/>
        <w:autoSpaceDN w:val="0"/>
        <w:adjustRightInd w:val="0"/>
        <w:spacing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przymarzniętej do nawierzchni zlodowaciałej lub ubitej, nie usuniętej warstwy śniegu grubości kilku centymetrów,</w:t>
      </w:r>
    </w:p>
    <w:p w:rsidR="001011CF" w:rsidRPr="001F4D07" w:rsidRDefault="001011CF" w:rsidP="001F4D07">
      <w:pPr>
        <w:numPr>
          <w:ilvl w:val="0"/>
          <w:numId w:val="6"/>
        </w:numPr>
        <w:overflowPunct w:val="0"/>
        <w:autoSpaceDE w:val="0"/>
        <w:autoSpaceDN w:val="0"/>
        <w:adjustRightInd w:val="0"/>
        <w:spacing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zlodowaciałej lub ubitej powierzchniowo warstwy śniegu o znacznej grubości.</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pośniegowa - rodzaj śliskości zimowej, powstającej w wyniku zalegania na jezdni przymarzniętej do nawierzchni pozostałości nie usuniętego ubitego śniegu, pokrywającego ją całkowicie lub częściowo warstewką o grubości kilku milimetrów.</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śniegowa -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Szron - osad lodu, na ogół o wyglądzie krystalicznym, przybierający kształt lasek, igiełek itp., tworzący się w procesie bezpośredniej kondensacji pary wodnej z powietrza przy temperaturze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Nośnik - pojazd o napędzie spalinowym, na którym zamontowano sprzęt do usuwania śliskości.</w:t>
      </w:r>
    </w:p>
    <w:p w:rsidR="001011CF" w:rsidRPr="001F4D07" w:rsidRDefault="001011CF" w:rsidP="001F4D07">
      <w:pPr>
        <w:numPr>
          <w:ilvl w:val="2"/>
          <w:numId w:val="21"/>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Pozostałe określenia podstawowe są zgodne z obowiązują</w:t>
      </w:r>
      <w:r w:rsidRPr="001F4D07">
        <w:rPr>
          <w:rFonts w:ascii="Times New Roman" w:hAnsi="Times New Roman"/>
          <w:sz w:val="20"/>
          <w:szCs w:val="20"/>
          <w:lang w:eastAsia="pl-PL"/>
        </w:rPr>
        <w:softHyphen/>
        <w:t>cymi, odpowiednimi. polskimi normami i z definicjami podanymi w OST D-M-00.00.00 "Wymagania ogólne" [8] pkt 1.4.</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lastRenderedPageBreak/>
        <w:t>1.4. Ogólne wymagania dotyczące robót</w:t>
      </w:r>
    </w:p>
    <w:p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Ogólne wymagania dotyczące robót podano w OST D-M-00.00.00 "Wymagania ogólne" [8] pkt 1.5.</w:t>
      </w: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4" w:name="_Toc421686544"/>
      <w:bookmarkStart w:id="5" w:name="_Toc421940497"/>
      <w:bookmarkStart w:id="6" w:name="_Toc24955909"/>
      <w:bookmarkStart w:id="7" w:name="_Toc25041743"/>
      <w:bookmarkStart w:id="8" w:name="_Toc25128883"/>
      <w:bookmarkStart w:id="9" w:name="_Toc25373381"/>
      <w:bookmarkStart w:id="10" w:name="_Toc25379397"/>
      <w:bookmarkStart w:id="11" w:name="_Toc38338021"/>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2. materiały</w:t>
      </w:r>
      <w:bookmarkEnd w:id="4"/>
      <w:bookmarkEnd w:id="5"/>
      <w:bookmarkEnd w:id="6"/>
      <w:bookmarkEnd w:id="7"/>
      <w:bookmarkEnd w:id="8"/>
      <w:bookmarkEnd w:id="9"/>
      <w:bookmarkEnd w:id="10"/>
      <w:bookmarkEnd w:id="11"/>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 Ogólne wymagania dotyczące materiałów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materiałów, ich pozyskiwania i składowania, podano w OST   D-M-00.00.00 „Wymagania ogólne” [8] pkt 2.</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 2.2. Materiały do zwalczania śliskości zimowej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do zwalczania śliskości zimowej powinny być zgodne z ustaleniami Zamawiającego lub SST.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materiałów stosowanych przy zwalczaniu śliskości zimowej w warunkach krajowych należą:</w:t>
      </w:r>
    </w:p>
    <w:p w:rsidR="001011CF" w:rsidRPr="001F4D07" w:rsidRDefault="001011CF" w:rsidP="001F4D07">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środki chemiczne: sól (chlorek sodu), sól drogowa, solanka, nawilżona sól, chlorek wapnia techniczny, chlorek magnezu, mieszaniny soli z chlorkami wapnia i magnezu,</w:t>
      </w:r>
    </w:p>
    <w:p w:rsidR="001011CF" w:rsidRPr="001F4D07" w:rsidRDefault="001011CF" w:rsidP="001F4D07">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materiały </w:t>
      </w:r>
      <w:proofErr w:type="spellStart"/>
      <w:r w:rsidRPr="001F4D07">
        <w:rPr>
          <w:rFonts w:ascii="Times New Roman" w:hAnsi="Times New Roman"/>
          <w:sz w:val="20"/>
          <w:szCs w:val="20"/>
          <w:lang w:eastAsia="pl-PL"/>
        </w:rPr>
        <w:t>uszorstniające</w:t>
      </w:r>
      <w:proofErr w:type="spellEnd"/>
      <w:r w:rsidRPr="001F4D07">
        <w:rPr>
          <w:rFonts w:ascii="Times New Roman" w:hAnsi="Times New Roman"/>
          <w:sz w:val="20"/>
          <w:szCs w:val="20"/>
          <w:lang w:eastAsia="pl-PL"/>
        </w:rPr>
        <w:t xml:space="preserve"> w postaci kruszyw.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Dopuszcza się stosowanie innych materiałów przy zwalczaniu śliskości zimowej, na wniosek Zamawiającego lub Wykonawcy, po ustaleniu wymagań dla materiałów, sposobów badań i kontroli ich stosowania, zaakceptowanych przez Inżyniera.</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2.3. Sól (chlorek sodu)</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(chlorek sodu, NaCl) powinna spełniać wymagania PN-86/C-84081/02 [6].</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(Uwaga: Nie zaleca się korzystania z nowej edycji normy PN-C-84081-2:1998 Sól (Chlorek sodu). Sól spożywcza, która nie podaje żadnych wymagań dla soli drogowej).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Do celów zwalczania śliskości zimowej zaleca się stosować sól kamienną, która zawiera ziarna o wymiarach do </w:t>
      </w:r>
      <w:smartTag w:uri="urn:schemas-microsoft-com:office:smarttags" w:element="metricconverter">
        <w:smartTagPr>
          <w:attr w:name="ProductID" w:val="5 mm"/>
        </w:smartTagPr>
        <w:r w:rsidRPr="001F4D07">
          <w:rPr>
            <w:rFonts w:ascii="Times New Roman" w:hAnsi="Times New Roman"/>
            <w:sz w:val="20"/>
            <w:szCs w:val="20"/>
            <w:lang w:eastAsia="pl-PL"/>
          </w:rPr>
          <w:t>5 mm</w:t>
        </w:r>
      </w:smartTag>
      <w:r w:rsidRPr="001F4D07">
        <w:rPr>
          <w:rFonts w:ascii="Times New Roman" w:hAnsi="Times New Roman"/>
          <w:sz w:val="20"/>
          <w:szCs w:val="20"/>
          <w:lang w:eastAsia="pl-PL"/>
        </w:rPr>
        <w:t>, wilgotność do 0,1% i zmienną ilość zanieczyszczeń. Można również stosować sól warzoną i sól morską.</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(chlorek sodu) stanowi element technologii używanych przy zwalczaniu śliskości zimowej za pomocą soli drogowej, solanki, nawilżonej soli.</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2.4. Sól drogowa</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drogowa powinna spełniać wymagania PN-86/C-84081/02 [6]. Zaleca się następujący skład soli drogowej: 96% NaCl (soli) + 2,5%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(chlorku wapnia) + 0,2% K</w:t>
      </w:r>
      <w:r w:rsidRPr="001F4D07">
        <w:rPr>
          <w:rFonts w:ascii="Times New Roman" w:hAnsi="Times New Roman"/>
          <w:sz w:val="20"/>
          <w:szCs w:val="20"/>
          <w:vertAlign w:val="subscript"/>
          <w:lang w:eastAsia="pl-PL"/>
        </w:rPr>
        <w:t>4</w:t>
      </w:r>
      <w:r w:rsidRPr="001F4D07">
        <w:rPr>
          <w:rFonts w:ascii="Times New Roman" w:hAnsi="Times New Roman"/>
          <w:sz w:val="20"/>
          <w:szCs w:val="20"/>
          <w:lang w:eastAsia="pl-PL"/>
        </w:rPr>
        <w:t>Fe(CN)</w:t>
      </w:r>
      <w:r w:rsidRPr="001F4D07">
        <w:rPr>
          <w:rFonts w:ascii="Times New Roman" w:hAnsi="Times New Roman"/>
          <w:sz w:val="20"/>
          <w:szCs w:val="20"/>
          <w:vertAlign w:val="subscript"/>
          <w:lang w:eastAsia="pl-PL"/>
        </w:rPr>
        <w:t>6</w:t>
      </w:r>
      <w:r w:rsidRPr="001F4D07">
        <w:rPr>
          <w:rFonts w:ascii="Times New Roman" w:hAnsi="Times New Roman"/>
          <w:sz w:val="20"/>
          <w:szCs w:val="20"/>
          <w:lang w:eastAsia="pl-PL"/>
        </w:rPr>
        <w:t xml:space="preserve"> (żelazocyjanku potasowego, dodawanego w celu zapobiegania zbrylaniu soli).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Najkorzystniejsze uziarnienie soli jest następujące:</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60-80%   w przedziale     1-</w:t>
      </w:r>
      <w:smartTag w:uri="urn:schemas-microsoft-com:office:smarttags" w:element="metricconverter">
        <w:smartTagPr>
          <w:attr w:name="ProductID" w:val="3 mm"/>
        </w:smartTagPr>
        <w:r w:rsidRPr="001F4D07">
          <w:rPr>
            <w:rFonts w:ascii="Times New Roman" w:hAnsi="Times New Roman"/>
            <w:sz w:val="20"/>
            <w:szCs w:val="20"/>
            <w:lang w:eastAsia="pl-PL"/>
          </w:rPr>
          <w:t>3 mm</w:t>
        </w:r>
      </w:smartTag>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10-25%   w przedziale     3-</w:t>
      </w:r>
      <w:smartTag w:uri="urn:schemas-microsoft-com:office:smarttags" w:element="metricconverter">
        <w:smartTagPr>
          <w:attr w:name="ProductID" w:val="6 mm"/>
        </w:smartTagPr>
        <w:r w:rsidRPr="001F4D07">
          <w:rPr>
            <w:rFonts w:ascii="Times New Roman" w:hAnsi="Times New Roman"/>
            <w:sz w:val="20"/>
            <w:szCs w:val="20"/>
            <w:lang w:eastAsia="pl-PL"/>
          </w:rPr>
          <w:t>6 mm</w:t>
        </w:r>
      </w:smartTag>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do 5%         poniżej        </w:t>
      </w:r>
      <w:smartTag w:uri="urn:schemas-microsoft-com:office:smarttags" w:element="metricconverter">
        <w:smartTagPr>
          <w:attr w:name="ProductID" w:val="0,16 mm"/>
        </w:smartTagPr>
        <w:r w:rsidRPr="001F4D07">
          <w:rPr>
            <w:rFonts w:ascii="Times New Roman" w:hAnsi="Times New Roman"/>
            <w:sz w:val="20"/>
            <w:szCs w:val="20"/>
            <w:lang w:eastAsia="pl-PL"/>
          </w:rPr>
          <w:t>0,16 mm</w:t>
        </w:r>
      </w:smartTag>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do 5%         powyżej            </w:t>
      </w:r>
      <w:smartTag w:uri="urn:schemas-microsoft-com:office:smarttags" w:element="metricconverter">
        <w:smartTagPr>
          <w:attr w:name="ProductID" w:val="6 mm"/>
        </w:smartTagPr>
        <w:r w:rsidRPr="001F4D07">
          <w:rPr>
            <w:rFonts w:ascii="Times New Roman" w:hAnsi="Times New Roman"/>
            <w:sz w:val="20"/>
            <w:szCs w:val="20"/>
            <w:lang w:eastAsia="pl-PL"/>
          </w:rPr>
          <w:t>6 mm</w:t>
        </w:r>
      </w:smartTag>
      <w:r w:rsidRPr="001F4D07">
        <w:rPr>
          <w:rFonts w:ascii="Times New Roman" w:hAnsi="Times New Roman"/>
          <w:sz w:val="20"/>
          <w:szCs w:val="20"/>
          <w:lang w:eastAsia="pl-PL"/>
        </w:rPr>
        <w:t>.</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2.5. Solanka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Solanką może być roztwór wodny chlorku sodowego (NaCl) otrzymywany podczas:</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ługowania pokładów soli wodą,</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sztucznego wytwarzania w specjalnych urządzeniach.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Solanka do celów zimowego utrzymania dróg powinna mieć stężenie 20-25%.</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Solanka stosowana w zimowym utrzymaniu dróg może być używana do bezpośredniego skrapiania nawierzchni lub jako środek nawilżający sól w </w:t>
      </w:r>
      <w:proofErr w:type="spellStart"/>
      <w:r w:rsidRPr="001F4D07">
        <w:rPr>
          <w:rFonts w:ascii="Times New Roman" w:hAnsi="Times New Roman"/>
          <w:sz w:val="20"/>
          <w:szCs w:val="20"/>
          <w:lang w:eastAsia="pl-PL"/>
        </w:rPr>
        <w:t>rozsypywarkach</w:t>
      </w:r>
      <w:proofErr w:type="spellEnd"/>
      <w:r w:rsidRPr="001F4D07">
        <w:rPr>
          <w:rFonts w:ascii="Times New Roman" w:hAnsi="Times New Roman"/>
          <w:sz w:val="20"/>
          <w:szCs w:val="20"/>
          <w:lang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Możliwe jest też stosowanie roztworów wodnych innych chlorków: chlorku wapnia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lub chlorku magnezu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2.6. Nawilżona sól</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Nawilżona (zwilżona) sól do posypywania nawierzchni powinna zawierać 30% solanki (roztworu NaCl lub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o stężeniu 20-25% oraz 70% suchej soli NaCl.</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Wyjątkowo można zwilżać sól wodą, po akceptacji tego sposobu przez Inżyniera.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zwilżać sól bezpośrednio przed jej rozsypywaniem.</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2.7. Chlorek wapnia (wapniowy) techniczny</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wapniowy techniczny powinien odpowiadać wymaganiom PN-75/C-84127 [7].</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Chlorek wapniowy może występować w postaci płatków lub proszku, zawierających 77-80% czystego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2.8. Chlorek magnezu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magnezu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powinien odpowiadać wymaganiom określonym przez producenta, po zaakceptowaniu ich przez Inżyniera.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stosować go przede wszystkim lokalnie, niezbyt daleko od miejsca wydobywania.</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2.9. Mieszaniny chlorku sodu z chlorkiem wapnia (lub chlorkiem magnezu)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chlorku sodu z chlorkiem wapnia stanowią skuteczny środek w zwalczaniu śliskości zimowej, łączący zalety obu składników. Chlorek wapnia wchłania szybko wilgoć, co ułatwia chlorkowi sodu rozpoczęcie procesu topienia, do czego potrzebuje pewnej ilości ciepła i wilgoci.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stosowanie chlorku wapnia w proszku, chociaż jest on trudniej dostępny, ze względu na skuteczniejsze uzyskanie jednorodnej mieszanki.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stosować następujące mieszaniny NaCl 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 stosunku wagowym: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19:1</w:t>
      </w:r>
      <w:r w:rsidRPr="001F4D07">
        <w:rPr>
          <w:rFonts w:ascii="Times New Roman" w:hAnsi="Times New Roman"/>
          <w:sz w:val="20"/>
          <w:szCs w:val="20"/>
          <w:lang w:val="en-US" w:eastAsia="pl-PL"/>
        </w:rPr>
        <w:tab/>
        <w:t xml:space="preserve">- 95% </w:t>
      </w:r>
      <w:proofErr w:type="spellStart"/>
      <w:r w:rsidRPr="001F4D07">
        <w:rPr>
          <w:rFonts w:ascii="Times New Roman" w:hAnsi="Times New Roman"/>
          <w:sz w:val="20"/>
          <w:szCs w:val="20"/>
          <w:lang w:val="en-US" w:eastAsia="pl-PL"/>
        </w:rPr>
        <w:t>NaCl</w:t>
      </w:r>
      <w:proofErr w:type="spellEnd"/>
      <w:r w:rsidRPr="001F4D07">
        <w:rPr>
          <w:rFonts w:ascii="Times New Roman" w:hAnsi="Times New Roman"/>
          <w:sz w:val="20"/>
          <w:szCs w:val="20"/>
          <w:lang w:val="en-US" w:eastAsia="pl-PL"/>
        </w:rPr>
        <w:t xml:space="preserve"> +  5%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4:1 - 80% </w:t>
      </w:r>
      <w:proofErr w:type="spellStart"/>
      <w:r w:rsidRPr="001F4D07">
        <w:rPr>
          <w:rFonts w:ascii="Times New Roman" w:hAnsi="Times New Roman"/>
          <w:sz w:val="20"/>
          <w:szCs w:val="20"/>
          <w:lang w:val="en-US" w:eastAsia="pl-PL"/>
        </w:rPr>
        <w:t>NaCl</w:t>
      </w:r>
      <w:proofErr w:type="spellEnd"/>
      <w:r w:rsidRPr="001F4D07">
        <w:rPr>
          <w:rFonts w:ascii="Times New Roman" w:hAnsi="Times New Roman"/>
          <w:sz w:val="20"/>
          <w:szCs w:val="20"/>
          <w:lang w:val="en-US" w:eastAsia="pl-PL"/>
        </w:rPr>
        <w:t xml:space="preserve"> + 20%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3:1 - 75% </w:t>
      </w:r>
      <w:proofErr w:type="spellStart"/>
      <w:r w:rsidRPr="001F4D07">
        <w:rPr>
          <w:rFonts w:ascii="Times New Roman" w:hAnsi="Times New Roman"/>
          <w:sz w:val="20"/>
          <w:szCs w:val="20"/>
          <w:lang w:val="en-US" w:eastAsia="pl-PL"/>
        </w:rPr>
        <w:t>NaCl</w:t>
      </w:r>
      <w:proofErr w:type="spellEnd"/>
      <w:r w:rsidRPr="001F4D07">
        <w:rPr>
          <w:rFonts w:ascii="Times New Roman" w:hAnsi="Times New Roman"/>
          <w:sz w:val="20"/>
          <w:szCs w:val="20"/>
          <w:lang w:val="en-US" w:eastAsia="pl-PL"/>
        </w:rPr>
        <w:t xml:space="preserve"> + 25%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2:1 - 67% </w:t>
      </w:r>
      <w:proofErr w:type="spellStart"/>
      <w:r w:rsidRPr="001F4D07">
        <w:rPr>
          <w:rFonts w:ascii="Times New Roman" w:hAnsi="Times New Roman"/>
          <w:sz w:val="20"/>
          <w:szCs w:val="20"/>
          <w:lang w:val="en-US" w:eastAsia="pl-PL"/>
        </w:rPr>
        <w:t>NaCl</w:t>
      </w:r>
      <w:proofErr w:type="spellEnd"/>
      <w:r w:rsidRPr="001F4D07">
        <w:rPr>
          <w:rFonts w:ascii="Times New Roman" w:hAnsi="Times New Roman"/>
          <w:sz w:val="20"/>
          <w:szCs w:val="20"/>
          <w:lang w:val="en-US" w:eastAsia="pl-PL"/>
        </w:rPr>
        <w:t xml:space="preserve"> + 33%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Do przygotowania mieszanek należy używać betoniarek przeciwbieżnych i </w:t>
      </w:r>
      <w:proofErr w:type="spellStart"/>
      <w:r w:rsidRPr="001F4D07">
        <w:rPr>
          <w:rFonts w:ascii="Times New Roman" w:hAnsi="Times New Roman"/>
          <w:sz w:val="20"/>
          <w:szCs w:val="20"/>
          <w:lang w:eastAsia="pl-PL"/>
        </w:rPr>
        <w:t>wolnospadowych</w:t>
      </w:r>
      <w:proofErr w:type="spellEnd"/>
      <w:r w:rsidRPr="001F4D07">
        <w:rPr>
          <w:rFonts w:ascii="Times New Roman" w:hAnsi="Times New Roman"/>
          <w:sz w:val="20"/>
          <w:szCs w:val="20"/>
          <w:lang w:eastAsia="pl-PL"/>
        </w:rPr>
        <w:t>, suszarek bębnowych, dozatorów lub innych urządzeń dających gwarancję jednorodności mieszanek.</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przeznaczone do stosowania w temperaturze poniżej -7</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 xml:space="preserve">C zaleca się przygotować bezpośrednio przed ładowaniem na </w:t>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zbrylone powinny być przed załadowaniem rozdrobnione według wymagań stosowania.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chlorku sodu z chlorkiem magnezu wykazują podobne cechy jak mieszaniny chlorku sodu i chlorku wapnia.</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2.10. Materiały </w:t>
      </w:r>
      <w:proofErr w:type="spellStart"/>
      <w:r w:rsidRPr="001F4D07">
        <w:rPr>
          <w:rFonts w:ascii="Times New Roman" w:hAnsi="Times New Roman"/>
          <w:b/>
          <w:sz w:val="20"/>
          <w:szCs w:val="20"/>
          <w:lang w:eastAsia="pl-PL"/>
        </w:rPr>
        <w:t>uszorstniające</w:t>
      </w:r>
      <w:proofErr w:type="spellEnd"/>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Do </w:t>
      </w:r>
      <w:proofErr w:type="spellStart"/>
      <w:r w:rsidRPr="001F4D07">
        <w:rPr>
          <w:rFonts w:ascii="Times New Roman" w:hAnsi="Times New Roman"/>
          <w:sz w:val="20"/>
          <w:szCs w:val="20"/>
          <w:lang w:eastAsia="pl-PL"/>
        </w:rPr>
        <w:t>uszorstnienia</w:t>
      </w:r>
      <w:proofErr w:type="spellEnd"/>
      <w:r w:rsidRPr="001F4D07">
        <w:rPr>
          <w:rFonts w:ascii="Times New Roman" w:hAnsi="Times New Roman"/>
          <w:sz w:val="20"/>
          <w:szCs w:val="20"/>
          <w:lang w:eastAsia="pl-PL"/>
        </w:rPr>
        <w:t xml:space="preserve"> lodu, zlodowaciałego i ubitego śniegu można stosować: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piasek o uziarnieniu do 2 mm, wg PN-B-11113:1996 [4],</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kruszywo naturalne o uziarnieniu do 4 mm (zalecane do </w:t>
      </w:r>
      <w:proofErr w:type="spellStart"/>
      <w:r w:rsidRPr="001F4D07">
        <w:rPr>
          <w:rFonts w:ascii="Times New Roman" w:hAnsi="Times New Roman"/>
          <w:sz w:val="20"/>
          <w:szCs w:val="20"/>
          <w:lang w:eastAsia="pl-PL"/>
        </w:rPr>
        <w:t>uszorstnienia</w:t>
      </w:r>
      <w:proofErr w:type="spellEnd"/>
      <w:r w:rsidRPr="001F4D07">
        <w:rPr>
          <w:rFonts w:ascii="Times New Roman" w:hAnsi="Times New Roman"/>
          <w:sz w:val="20"/>
          <w:szCs w:val="20"/>
          <w:lang w:eastAsia="pl-PL"/>
        </w:rPr>
        <w:t xml:space="preserve"> ubitego śniegu), wg PN-B-11111:1996 [2],</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kruszywo kamienne łamane o uziarnieniu 2-4 mm, wg PN-B-11112:1996 [3],</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żużel wielkopiecowy kawałkowy, kruszywo niesortowane o uziarnieniu do 4 mm (zalecane do </w:t>
      </w:r>
      <w:proofErr w:type="spellStart"/>
      <w:r w:rsidRPr="001F4D07">
        <w:rPr>
          <w:rFonts w:ascii="Times New Roman" w:hAnsi="Times New Roman"/>
          <w:sz w:val="20"/>
          <w:szCs w:val="20"/>
          <w:lang w:eastAsia="pl-PL"/>
        </w:rPr>
        <w:t>uszorstnienia</w:t>
      </w:r>
      <w:proofErr w:type="spellEnd"/>
      <w:r w:rsidRPr="001F4D07">
        <w:rPr>
          <w:rFonts w:ascii="Times New Roman" w:hAnsi="Times New Roman"/>
          <w:sz w:val="20"/>
          <w:szCs w:val="20"/>
          <w:lang w:eastAsia="pl-PL"/>
        </w:rPr>
        <w:t xml:space="preserve"> ubitego śniegu), wg PN-88/B-23004 [5],</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kotłowy (paleniskowy), kruszywo niesortowane o uziarnieniu do 4mm, wg PN-78/B-01101 [1],</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żużel kotłowy (paleniskowy), kruszywo niesortowane o uziarnieniu do 8 mm (zalecany do </w:t>
      </w:r>
      <w:proofErr w:type="spellStart"/>
      <w:r w:rsidRPr="001F4D07">
        <w:rPr>
          <w:rFonts w:ascii="Times New Roman" w:hAnsi="Times New Roman"/>
          <w:sz w:val="20"/>
          <w:szCs w:val="20"/>
          <w:lang w:eastAsia="pl-PL"/>
        </w:rPr>
        <w:t>uszorstnienia</w:t>
      </w:r>
      <w:proofErr w:type="spellEnd"/>
      <w:r w:rsidRPr="001F4D07">
        <w:rPr>
          <w:rFonts w:ascii="Times New Roman" w:hAnsi="Times New Roman"/>
          <w:sz w:val="20"/>
          <w:szCs w:val="20"/>
          <w:lang w:eastAsia="pl-PL"/>
        </w:rPr>
        <w:t xml:space="preserve"> ubitego śniegu), wg PN-78/B-01101 [1],</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jednorodne mieszaniny kruszyw z solą o składzie wagowym 95-97% kruszywa + 5-3% soli.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Kruszywo stosowane do </w:t>
      </w:r>
      <w:proofErr w:type="spellStart"/>
      <w:r w:rsidRPr="001F4D07">
        <w:rPr>
          <w:rFonts w:ascii="Times New Roman" w:hAnsi="Times New Roman"/>
          <w:sz w:val="20"/>
          <w:szCs w:val="20"/>
          <w:lang w:eastAsia="pl-PL"/>
        </w:rPr>
        <w:t>uszorstnienia</w:t>
      </w:r>
      <w:proofErr w:type="spellEnd"/>
      <w:r w:rsidRPr="001F4D07">
        <w:rPr>
          <w:rFonts w:ascii="Times New Roman" w:hAnsi="Times New Roman"/>
          <w:sz w:val="20"/>
          <w:szCs w:val="20"/>
          <w:lang w:eastAsia="pl-PL"/>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w:t>
      </w:r>
      <w:proofErr w:type="spellStart"/>
      <w:r w:rsidRPr="001F4D07">
        <w:rPr>
          <w:rFonts w:ascii="Times New Roman" w:hAnsi="Times New Roman"/>
          <w:sz w:val="20"/>
          <w:szCs w:val="20"/>
          <w:lang w:eastAsia="pl-PL"/>
        </w:rPr>
        <w:t>uszorstniające</w:t>
      </w:r>
      <w:proofErr w:type="spellEnd"/>
      <w:r w:rsidRPr="001F4D07">
        <w:rPr>
          <w:rFonts w:ascii="Times New Roman" w:hAnsi="Times New Roman"/>
          <w:sz w:val="20"/>
          <w:szCs w:val="20"/>
          <w:lang w:eastAsia="pl-PL"/>
        </w:rPr>
        <w:t xml:space="preserve"> powinny wykazywać dostateczną wytrzymałość na mechaniczne ich niszczenie przez ruch (nie mogą ulegać rozdrabnianiu). Nie powinny zawierać zanieczyszczeń mogących wzmagać korozję pojazdów i konstrukcji stalowych.</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2.11. Składowanie materiałów</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Sól kamienną oraz sól drogową</w:t>
      </w:r>
      <w:r w:rsidRPr="001F4D07">
        <w:rPr>
          <w:rFonts w:ascii="Times New Roman" w:hAnsi="Times New Roman"/>
          <w:sz w:val="20"/>
          <w:szCs w:val="20"/>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składowaną na wolnym powietrzu należy przykryć w celu zabezpieczenia przed zawilgoceniem opadami atmosferycznymi.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składowaną na wolnym powietrzu, na odpowiednio przygotowanym podłożu, formuje się w pryzmy o wysokości ok. 2,5 m. Szerokość pryzm przyjmuje się przeważnie od 9 do 12 m, długość pryzm natomiast ustala się w zależności od ilości składowanej soli na danej bazie.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Powierzchnia pryzm powinna być wygładzona i ubita oraz mieć spadek ok. 5% ku krawędziom, w celu ułatwienia spływu wody opadowej. Do przykrycia pryzm należy używać plandeki z tworzywa sztucznego lub brezentu.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Plandeki po przykryciu pryzmy soli powinny by naciągnięte i przymocowane do haków usytuowanych poza krawędzią składowiska. Zaleca się dodatkowe dociśnięcie plandek starymi oponami, w liczbie około 1 opona na 25 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pryzmy.</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magazynowania soli kamiennej i soli drogowej na jednym składowisku, należy zwrócić szczególną uwagę, aby nie mieszać ich ze sobą. Muszą być one składowane w oddzielnych pryzmach.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miarę posiadanych możliwości sól kamienna oraz drogowa powinny być przechowywane w magazynach drewnianych lub z innych materiałów, przy równoczesnym zabezpieczeniu ścian przed bezpośrednim stykaniem się z solą.</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Mieszankę kruszyw z solą</w:t>
      </w:r>
      <w:r w:rsidRPr="001F4D07">
        <w:rPr>
          <w:rFonts w:ascii="Times New Roman" w:hAnsi="Times New Roman"/>
          <w:sz w:val="20"/>
          <w:szCs w:val="20"/>
          <w:lang w:eastAsia="pl-PL"/>
        </w:rPr>
        <w:t xml:space="preserve"> w stosunku wagowym 97-96% (kruszywa) do 3-4% (soli) można magazynować na wolnym powietrzu bez przykrycia (ale na podłożu utwardzonym) w dużych pryzmach o objętości powyżej 50 m</w:t>
      </w:r>
      <w:r w:rsidRPr="001F4D07">
        <w:rPr>
          <w:rFonts w:ascii="Times New Roman" w:hAnsi="Times New Roman"/>
          <w:sz w:val="20"/>
          <w:szCs w:val="20"/>
          <w:vertAlign w:val="superscript"/>
          <w:lang w:eastAsia="pl-PL"/>
        </w:rPr>
        <w:t>3</w:t>
      </w:r>
      <w:r w:rsidRPr="001F4D07">
        <w:rPr>
          <w:rFonts w:ascii="Times New Roman" w:hAnsi="Times New Roman"/>
          <w:sz w:val="20"/>
          <w:szCs w:val="20"/>
          <w:lang w:eastAsia="pl-PL"/>
        </w:rPr>
        <w:t xml:space="preserve">. </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Chlorek wapnia i chlorek magnezu</w:t>
      </w:r>
      <w:r w:rsidRPr="001F4D07">
        <w:rPr>
          <w:rFonts w:ascii="Times New Roman" w:hAnsi="Times New Roman"/>
          <w:sz w:val="20"/>
          <w:szCs w:val="20"/>
          <w:lang w:eastAsia="pl-PL"/>
        </w:rPr>
        <w:t xml:space="preserve"> należy składować w opakowaniu (workach foliowych lub zamkniętych bębnach) ustawianych w pryzmach na podłodze utwardzonej i odizolowanej od dopływu wilgoci z podłoża w magazynie lub pod wiatą, albo pod przykryciem w przypadku składowania na wolnym powietrzu.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Mieszaniny</w:t>
      </w:r>
      <w:r w:rsidRPr="001F4D07">
        <w:rPr>
          <w:rFonts w:ascii="Times New Roman" w:hAnsi="Times New Roman"/>
          <w:sz w:val="20"/>
          <w:szCs w:val="20"/>
          <w:lang w:eastAsia="pl-PL"/>
        </w:rPr>
        <w:t xml:space="preserve"> NaCl 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lub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przeznaczone do zwalczania śliskości zimowej w temperaturze poniżej -7</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 xml:space="preserve">C, należy przygotowywać bezpośrednio przed ładowaniem na </w:t>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 Wykonać to można w różnego typu mieszarkach wagowych i objętościowych. Nie wskazane jest mieszanie przy pomocy koparek i ładowarek.</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Kruszywa</w:t>
      </w:r>
      <w:r w:rsidRPr="001F4D07">
        <w:rPr>
          <w:rFonts w:ascii="Times New Roman" w:hAnsi="Times New Roman"/>
          <w:sz w:val="20"/>
          <w:szCs w:val="20"/>
          <w:lang w:eastAsia="pl-PL"/>
        </w:rPr>
        <w:t xml:space="preserve"> (piaski, kruszywa naturalne lub żużlowe) nie powinny zawierać </w:t>
      </w:r>
      <w:proofErr w:type="spellStart"/>
      <w:r w:rsidRPr="001F4D07">
        <w:rPr>
          <w:rFonts w:ascii="Times New Roman" w:hAnsi="Times New Roman"/>
          <w:sz w:val="20"/>
          <w:szCs w:val="20"/>
          <w:lang w:eastAsia="pl-PL"/>
        </w:rPr>
        <w:t>ziarn</w:t>
      </w:r>
      <w:proofErr w:type="spellEnd"/>
      <w:r w:rsidRPr="001F4D07">
        <w:rPr>
          <w:rFonts w:ascii="Times New Roman" w:hAnsi="Times New Roman"/>
          <w:sz w:val="20"/>
          <w:szCs w:val="20"/>
          <w:lang w:eastAsia="pl-PL"/>
        </w:rPr>
        <w:t xml:space="preserve"> większych od podanych w </w:t>
      </w:r>
      <w:proofErr w:type="spellStart"/>
      <w:r w:rsidRPr="001F4D07">
        <w:rPr>
          <w:rFonts w:ascii="Times New Roman" w:hAnsi="Times New Roman"/>
          <w:sz w:val="20"/>
          <w:szCs w:val="20"/>
          <w:lang w:eastAsia="pl-PL"/>
        </w:rPr>
        <w:t>pkcie</w:t>
      </w:r>
      <w:proofErr w:type="spellEnd"/>
      <w:r w:rsidRPr="001F4D07">
        <w:rPr>
          <w:rFonts w:ascii="Times New Roman" w:hAnsi="Times New Roman"/>
          <w:sz w:val="20"/>
          <w:szCs w:val="20"/>
          <w:lang w:eastAsia="pl-PL"/>
        </w:rPr>
        <w:t xml:space="preserve"> 2.10. Ewentualne przesiewanie można wykonywać przed zmagazynowaniem ich lub dopiero w czasie ładowania na środki rozsypujące.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powinny być dostarczone i składowane w stanie suchym w pryzmach. Powierzchnia pryzmy powinna być wygładzona i ubita ze spadkiem oraz przykryta plandeką.</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przeznaczone do dłuższego magazynowania należy wymieszać z solą w celu zabezpieczenia przed zamarzaniem. Mieszanka kruszyw z solą powinna być mieszanką jednorodną. Do kruszyw o uziarnieniu drobnym można dodawać wagowo 4% soli, natomiast do kruszyw o uziarnieniu grubszym  3% soli.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Solankę</w:t>
      </w:r>
      <w:r w:rsidRPr="001F4D07">
        <w:rPr>
          <w:rFonts w:ascii="Times New Roman" w:hAnsi="Times New Roman"/>
          <w:sz w:val="20"/>
          <w:szCs w:val="20"/>
          <w:lang w:eastAsia="pl-PL"/>
        </w:rPr>
        <w:t xml:space="preserve"> 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Magazyny</w:t>
      </w:r>
      <w:r w:rsidRPr="001F4D07">
        <w:rPr>
          <w:rFonts w:ascii="Times New Roman" w:hAnsi="Times New Roman"/>
          <w:sz w:val="20"/>
          <w:szCs w:val="20"/>
          <w:lang w:eastAsia="pl-PL"/>
        </w:rPr>
        <w:t xml:space="preserve"> stałe na środki chemiczne mogą być wykonane z różnych materiałów takich jak: beton prefabrykowany, cegła, pustaki, drewno. W przypadku wykonania z elementów betonowych czy ceramicznych, ściany budynków winny być zabezpieczone przed korozją przez impregnowanie materiałami bitumicznymi. Więźba dachowa może być też wykonana z innych materiałów, np. z drewna, tworzywa sztucznego.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Drzwi powinny mieć taką wysokość, aby nośnik z zamontowaną </w:t>
      </w:r>
      <w:proofErr w:type="spellStart"/>
      <w:r w:rsidRPr="001F4D07">
        <w:rPr>
          <w:rFonts w:ascii="Times New Roman" w:hAnsi="Times New Roman"/>
          <w:sz w:val="20"/>
          <w:szCs w:val="20"/>
          <w:lang w:eastAsia="pl-PL"/>
        </w:rPr>
        <w:t>rozsypywarką</w:t>
      </w:r>
      <w:proofErr w:type="spellEnd"/>
      <w:r w:rsidRPr="001F4D07">
        <w:rPr>
          <w:rFonts w:ascii="Times New Roman" w:hAnsi="Times New Roman"/>
          <w:sz w:val="20"/>
          <w:szCs w:val="20"/>
          <w:lang w:eastAsia="pl-PL"/>
        </w:rPr>
        <w:t xml:space="preserve"> mógł swobodnie wjechać. Załadunek powinien odbywać się mechanicznie lub z silosu. Powierzchnia magazynu musi być taka, aby operacja załadunku odbywała się swobodnie.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Podłoga magazynu stałego powinna być utwardzona i mieć odpowiednią nośność i spadek wynoszący 2-3% w kierunku do ścian. Podbudowa (np. tłuczniowa, betonowa) powinna być  przykryta nawierzchnią wykonaną z betonu asfaltowego lub asfaltu lanego. Magazyn musi posiadać instalację elektryczną do oświetlenia oraz ewentualnie instalację trójfazową dla zasilania silników elektrycznych maszyn do załadunku soli, np. ładowarką taśmową z napędem elektrycznym.</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Natomiast odstojnik na solankę - wykonany z prefabrykowanych elementów betonowych. Ściany zbiornika, jak i dno, muszą być zabezpieczone materiałami bitumicznymi, aby zapobiec przedostawaniu się solanki do gruntu. Plac, na którym znajduje się tymczasowy magazyn, powinien posiadać oświetlenie, pomieszczenie dla obsługi oraz powinien być ogrodzony. Materiały składowane w magazynach tymczasowych powinny być przykryte plandekami lub powinny posiadać zadaszenia.</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2" w:name="_Toc25373382"/>
      <w:bookmarkStart w:id="13" w:name="_Toc25379398"/>
      <w:bookmarkStart w:id="14" w:name="_Toc38338022"/>
      <w:r w:rsidRPr="001F4D07">
        <w:rPr>
          <w:rFonts w:ascii="Times New Roman" w:hAnsi="Times New Roman"/>
          <w:b/>
          <w:caps/>
          <w:kern w:val="28"/>
          <w:sz w:val="20"/>
          <w:szCs w:val="20"/>
          <w:lang w:eastAsia="pl-PL"/>
        </w:rPr>
        <w:t>3. sprzęt</w:t>
      </w:r>
      <w:bookmarkEnd w:id="12"/>
      <w:bookmarkEnd w:id="13"/>
      <w:bookmarkEnd w:id="14"/>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3.1. Ogólne wymagania dotyczące sprzętu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sprzętu podano w OST  D-M-00.00.00 „Wymagania ogólne” [8] pkt 3.</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3.2. Sprzęt stosowany do usuwania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Do rozprowadzania środków chemicznych i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można stosować następujący sprzęt: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roofErr w:type="spellStart"/>
      <w:r w:rsidRPr="001F4D07">
        <w:rPr>
          <w:rFonts w:ascii="Times New Roman" w:hAnsi="Times New Roman"/>
          <w:sz w:val="20"/>
          <w:szCs w:val="20"/>
          <w:lang w:eastAsia="pl-PL"/>
        </w:rPr>
        <w:lastRenderedPageBreak/>
        <w:t>rozsypywarki</w:t>
      </w:r>
      <w:proofErr w:type="spellEnd"/>
      <w:r w:rsidRPr="001F4D07">
        <w:rPr>
          <w:rFonts w:ascii="Times New Roman" w:hAnsi="Times New Roman"/>
          <w:sz w:val="20"/>
          <w:szCs w:val="20"/>
          <w:lang w:eastAsia="pl-PL"/>
        </w:rPr>
        <w:t xml:space="preserve"> (piaskarki, solarki), dozujące i rozsypujące materiały,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maszyny rozpryskujące do rozpryskiwania roztworów chlorków,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maszyny zastępcze (np. rozrzutniki rolnicze wapna i nawozów), pracujące w zamian </w:t>
      </w:r>
      <w:proofErr w:type="spellStart"/>
      <w:r w:rsidRPr="001F4D07">
        <w:rPr>
          <w:rFonts w:ascii="Times New Roman" w:hAnsi="Times New Roman"/>
          <w:sz w:val="20"/>
          <w:szCs w:val="20"/>
          <w:lang w:eastAsia="pl-PL"/>
        </w:rPr>
        <w:t>rozsypywarek</w:t>
      </w:r>
      <w:proofErr w:type="spellEnd"/>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urządzenia współpracujące, np. ładowarki w składowiskach materiałów, mieszarki, suszarki, dozatory, pompy, silosy itp.</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3.3. Wymagania dotyczące sprzętu do usuwania śliskości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Do rozsypywania środków chemicznych należy używać </w:t>
      </w:r>
      <w:proofErr w:type="spellStart"/>
      <w:r w:rsidRPr="001F4D07">
        <w:rPr>
          <w:rFonts w:ascii="Times New Roman" w:hAnsi="Times New Roman"/>
          <w:sz w:val="20"/>
          <w:szCs w:val="20"/>
          <w:lang w:eastAsia="pl-PL"/>
        </w:rPr>
        <w:t>rozsypywarek</w:t>
      </w:r>
      <w:proofErr w:type="spellEnd"/>
      <w:r w:rsidRPr="001F4D07">
        <w:rPr>
          <w:rFonts w:ascii="Times New Roman" w:hAnsi="Times New Roman"/>
          <w:sz w:val="20"/>
          <w:szCs w:val="20"/>
          <w:lang w:eastAsia="pl-PL"/>
        </w:rPr>
        <w:t xml:space="preserve"> doczepnych lub nakładanych na nośnik, dających gwarancję ich rozsypywania z wydatkiem jednostkowym 5 do 30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a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lub ich mieszanin ze środkami chemicznymi z wydatkiem jednostkowym od 50 do 100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 xml:space="preserve"> środków chemicznych i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muszą być łatwe w montażu i demontażu na środkach transportowych, zapewniać płynną regulację ilości rozsypywanych środków do usuwania śliskości zimowej oraz równomierny wydatek jednostkowy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bez względu na prędkości ruchu </w:t>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 Powinny mieć możliwości zmiany szerokości (symetrycznie i asymetrycznie) rozsypywania podczas jazdy i być dodatkowo wyposażone w zbiorniki na solankę do zwilżania rozsypywanej soli. Zbiorniki te powinny być wykonane z materiału odpornego na korozję.</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Talerz lub talerze rozsypujące muszą mieć możliwość regulacji wysokości. Zwilżanie soli powinno odbywać się podczas zsypywania na talerz lub na talerzu, albo w obydwu miejscach. </w:t>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 xml:space="preserve"> powinny zapewniać możliwość miejscowego zwiększenia uprzednio nastawionego wydatku jednostkowego. </w:t>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 xml:space="preserve">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powinny odpowiadać takim samym wymaganiom jak </w:t>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 xml:space="preserve"> środków chemicznych z tym, że nie muszą posiadać zbiornika na solankę.</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rozpryskiwania nasyconych wodnych roztworów chlorków należy używać urządzeń dających gwarancję ich użycia z wydatkiem jednostkowym od 15 do 160 ml/m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przepompowania roztworu jak i wody należy stosować pompy kwasoodporne.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Urządzenia do załadunku powinny być samojezdne, łatwo </w:t>
      </w:r>
      <w:proofErr w:type="spellStart"/>
      <w:r w:rsidRPr="001F4D07">
        <w:rPr>
          <w:rFonts w:ascii="Times New Roman" w:hAnsi="Times New Roman"/>
          <w:sz w:val="20"/>
          <w:szCs w:val="20"/>
          <w:lang w:eastAsia="pl-PL"/>
        </w:rPr>
        <w:t>manewrowalne</w:t>
      </w:r>
      <w:proofErr w:type="spellEnd"/>
      <w:r w:rsidRPr="001F4D07">
        <w:rPr>
          <w:rFonts w:ascii="Times New Roman" w:hAnsi="Times New Roman"/>
          <w:sz w:val="20"/>
          <w:szCs w:val="20"/>
          <w:lang w:eastAsia="pl-PL"/>
        </w:rPr>
        <w:t xml:space="preserve"> w magazynach zamkniętych i na składowiskach. Mogą to być ładowarki wszelkiego typu lub ładowarki taśmowe z możliwością nagarniania urobku. W magazynach zamkniętych zaleca się stosowanie ładowarek taśmowych o napędzie elektrycznym oraz napełnianie </w:t>
      </w:r>
      <w:proofErr w:type="spellStart"/>
      <w:r w:rsidRPr="001F4D07">
        <w:rPr>
          <w:rFonts w:ascii="Times New Roman" w:hAnsi="Times New Roman"/>
          <w:sz w:val="20"/>
          <w:szCs w:val="20"/>
          <w:lang w:eastAsia="pl-PL"/>
        </w:rPr>
        <w:t>rozsypywarek</w:t>
      </w:r>
      <w:proofErr w:type="spellEnd"/>
      <w:r w:rsidRPr="001F4D07">
        <w:rPr>
          <w:rFonts w:ascii="Times New Roman" w:hAnsi="Times New Roman"/>
          <w:sz w:val="20"/>
          <w:szCs w:val="20"/>
          <w:lang w:eastAsia="pl-PL"/>
        </w:rPr>
        <w:t xml:space="preserve"> solą z silosu.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Przed sezonem zimowym wszystkie planowane do użycia </w:t>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 xml:space="preserve"> środków chemicznych i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powinny być poddane kontroli dotyczącej dokładności dozowania.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Sprzęt powinien być przystosowany w takim stopniu, aby mógł być gotowy do użycia w ciągu 2 godzin od chwili powzięcia decyzji o konieczności podjęcia akcji na drodze.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Pojazdy samochodowe używane do prac przy usuwaniu śliskości zimowej powinny być wyposażone w ostrzegawczy sygnał świetlny błyskowy barwy żółtej, zgodnie z ustawą „Prawo o ruchu drogowym” [11].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Po przygotowaniu sprzętu i nośników należy dokonać próbnego montażu, podczas którego należy sprawdzić w </w:t>
      </w:r>
      <w:proofErr w:type="spellStart"/>
      <w:r w:rsidRPr="001F4D07">
        <w:rPr>
          <w:rFonts w:ascii="Times New Roman" w:hAnsi="Times New Roman"/>
          <w:sz w:val="20"/>
          <w:szCs w:val="20"/>
          <w:lang w:eastAsia="pl-PL"/>
        </w:rPr>
        <w:t>rozsypywarkach</w:t>
      </w:r>
      <w:proofErr w:type="spellEnd"/>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dopasowanie </w:t>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 xml:space="preserve"> do nośnika (w przypadku </w:t>
      </w:r>
      <w:proofErr w:type="spellStart"/>
      <w:r w:rsidRPr="001F4D07">
        <w:rPr>
          <w:rFonts w:ascii="Times New Roman" w:hAnsi="Times New Roman"/>
          <w:sz w:val="20"/>
          <w:szCs w:val="20"/>
          <w:lang w:eastAsia="pl-PL"/>
        </w:rPr>
        <w:t>rozsypywarek</w:t>
      </w:r>
      <w:proofErr w:type="spellEnd"/>
      <w:r w:rsidRPr="001F4D07">
        <w:rPr>
          <w:rFonts w:ascii="Times New Roman" w:hAnsi="Times New Roman"/>
          <w:sz w:val="20"/>
          <w:szCs w:val="20"/>
          <w:lang w:eastAsia="pl-PL"/>
        </w:rPr>
        <w:t xml:space="preserve"> nakładanych - zamocowanie ich do nośnika),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 układu napędowego oraz układu dozującego i rozsypującego,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 urządzeń regulacyjnych.</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3.4. Wymagania odnośnie obsługi sprzętu</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Operatorem sprzętu może być kierowca samochodu posiadający odpowiednie uprawnienia, tj. wymaganą kategorię prawa jazdy, znajomość dokumentacji techniczno-ruchowej (DTR) obsługiwanego sprzętu i przeszkolenie do pracy przy zimowym utrzymaniu dróg.</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rozpoczęciem pracy operator winien dokonać: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stanu technicznego nośnika i sprzętu,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zamocowania sprzętu na nośniku,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stanu ogumienia oraz sprawdzenia prawidłowości działania:</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układu hydraulicznego,</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układu jezdnego, kierowniczego i hamulcowego nośnika,</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zaczepu nośnika,</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oświetlenia pojazdu,</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lampy błyskowej koloru żółtego.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Nie należy rozpoczynać pracy do chwili, gdy zauważone usterki nie zostaną usunięte. Należy wykonać również niezbędne czynności konserwacyjne.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W czasie pracy operator powinien:</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wykonywać wyłącznie czynności związane z obsługą sprzętu i prowadzeniem nośnika,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obserwować w sposób ciągły sprzęt roboczy i zwracać baczną uwagę na bezpieczeństwo osób i pojazdów znajdujących się w pobliżu,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obowiązujących zasad Kodeksu drogowego.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pracy należy sprzęt oczyścić i dokonać przeglądu. Wszelkie uszkodzenia sprzętu zagrażające bezpieczeństwu obsługi sprzętu jak i użytkownikom dróg należy niezwłocznie usunąć.</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Należy dokonywać terminowo obsług technicznych sprzętu zgodnie z zaleceniami zawartymi w instrukcji obsługi i DTR.</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5" w:name="_Toc33319442"/>
      <w:bookmarkStart w:id="16" w:name="_Toc33320734"/>
      <w:bookmarkStart w:id="17" w:name="_Toc38338023"/>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4. TRANSPORT</w:t>
      </w:r>
      <w:bookmarkEnd w:id="15"/>
      <w:bookmarkEnd w:id="16"/>
      <w:bookmarkEnd w:id="17"/>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4.1. Ogólne wymagania dotyczące transportu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transportu podano w OST D-M-00.00.00 „Wymagania ogólne” [8] pkt 4.</w:t>
      </w:r>
      <w:r w:rsidRPr="001F4D07">
        <w:rPr>
          <w:rFonts w:ascii="Times New Roman" w:hAnsi="Times New Roman"/>
          <w:sz w:val="20"/>
          <w:szCs w:val="20"/>
          <w:lang w:eastAsia="pl-PL"/>
        </w:rPr>
        <w:tab/>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4.2. Transport materiałów </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transporcie materiałów stosowanych do zwalczania śliskości zimowej należy przestrzegać następujących zasad:</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sól (chlorek sodu i sól drogową) można przewozić dowolnym środkiem transportu drogowego lub kolejowego, w warunkach zabezpieczających ją przed zanieczyszczeniem i zawilgoceniem,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solankę można przewozić w zbiornikach lub pojemnikach wykonanych z materiałów odpornych na korozję,</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chlorek wapnia i chlorek magnezu należy przewozić w opakowaniach producenta (workach foliowych lub zamkniętych bębnach) w sposób nie narażający na uszkodzenia,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materiały </w:t>
      </w:r>
      <w:proofErr w:type="spellStart"/>
      <w:r w:rsidRPr="001F4D07">
        <w:rPr>
          <w:rFonts w:ascii="Times New Roman" w:hAnsi="Times New Roman"/>
          <w:sz w:val="20"/>
          <w:szCs w:val="20"/>
          <w:lang w:eastAsia="pl-PL"/>
        </w:rPr>
        <w:t>uszorstniające</w:t>
      </w:r>
      <w:proofErr w:type="spellEnd"/>
      <w:r w:rsidRPr="001F4D07">
        <w:rPr>
          <w:rFonts w:ascii="Times New Roman" w:hAnsi="Times New Roman"/>
          <w:sz w:val="20"/>
          <w:szCs w:val="20"/>
          <w:lang w:eastAsia="pl-PL"/>
        </w:rPr>
        <w:t xml:space="preserve"> (kruszywo, żużle) można przewozić dowolnymi środkami transportu, w warunkach zabezpieczających je przed zanieczyszczeniem i zmieszaniem z innymi materiałami.</w:t>
      </w:r>
    </w:p>
    <w:p w:rsidR="001011CF" w:rsidRPr="001F4D07" w:rsidRDefault="001011CF" w:rsidP="001F4D07">
      <w:pPr>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Nawilżoną sól i mieszaniny chlorku sodu z chlorkiem wapnia lub magnezu zaleca się przygotowywać bezpośrednio przed ładowaniem na </w:t>
      </w:r>
      <w:proofErr w:type="spellStart"/>
      <w:r w:rsidRPr="001F4D07">
        <w:rPr>
          <w:rFonts w:ascii="Times New Roman" w:hAnsi="Times New Roman"/>
          <w:sz w:val="20"/>
          <w:szCs w:val="20"/>
          <w:lang w:eastAsia="pl-PL"/>
        </w:rPr>
        <w:t>rozsypywarki</w:t>
      </w:r>
      <w:proofErr w:type="spellEnd"/>
      <w:r w:rsidRPr="001F4D07">
        <w:rPr>
          <w:rFonts w:ascii="Times New Roman" w:hAnsi="Times New Roman"/>
          <w:sz w:val="20"/>
          <w:szCs w:val="20"/>
          <w:lang w:eastAsia="pl-PL"/>
        </w:rPr>
        <w:t>.</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8" w:name="_Toc421940500"/>
      <w:bookmarkStart w:id="19" w:name="_Toc18217006"/>
      <w:bookmarkStart w:id="20" w:name="_Toc30219220"/>
      <w:bookmarkStart w:id="21" w:name="_Toc33319443"/>
      <w:bookmarkStart w:id="22" w:name="_Toc33320735"/>
      <w:bookmarkStart w:id="23" w:name="_Toc38338024"/>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5. wykonanie robót</w:t>
      </w:r>
      <w:bookmarkEnd w:id="18"/>
      <w:bookmarkEnd w:id="19"/>
      <w:bookmarkEnd w:id="20"/>
      <w:bookmarkEnd w:id="21"/>
      <w:bookmarkEnd w:id="22"/>
      <w:bookmarkEnd w:id="23"/>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 Ogólne zasady wykonania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wykonania robót podano w OST D-M-00.00.00 „Wymagania ogólne” [8] pkt 5.</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5.2. Okoliczności powstawania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zapobieganiu i likwidowaniu śliskości zimowej należy brać pod uwagę okoliczności jej powstawania.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Gołoledź</w:t>
      </w:r>
      <w:r w:rsidRPr="001F4D07">
        <w:rPr>
          <w:rFonts w:ascii="Times New Roman" w:hAnsi="Times New Roman"/>
          <w:sz w:val="20"/>
          <w:szCs w:val="20"/>
          <w:lang w:eastAsia="pl-PL"/>
        </w:rPr>
        <w:t xml:space="preserve"> powstaje wtedy, kiedy zaistnieją równocześnie następujące okoliczności: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temperatura nawierzchni ujemna,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temperatura powietrza - w granicach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względna wilgotność powietrza - większa od 85% (patrz zał. 2).</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Powstała w wyniku wystąpienia gołoledzi warstwa lodu jest równa.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Lodowica</w:t>
      </w:r>
      <w:r w:rsidRPr="001F4D07">
        <w:rPr>
          <w:rFonts w:ascii="Times New Roman" w:hAnsi="Times New Roman"/>
          <w:sz w:val="20"/>
          <w:szCs w:val="20"/>
          <w:lang w:eastAsia="pl-PL"/>
        </w:rPr>
        <w:t xml:space="preserve"> występuje, gdy po odwilży lub opadzie deszczu przy temperaturze dodatniej powietrza i nawierzchni w jej górnej warstwie, następuje raptowne obniżenie temperatury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Im szybsze jest obniżenie temperatury, tym zjawisko lodowicy jest intensywniejsze. W czasie wystąpienia lodowicy powstała na jezdni warstwa lodu, przeważnie grubości kilku milimetrów, jest zwykle nierówna.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Śliskość pośniegowa</w:t>
      </w:r>
      <w:r w:rsidRPr="001F4D07">
        <w:rPr>
          <w:rFonts w:ascii="Times New Roman" w:hAnsi="Times New Roman"/>
          <w:sz w:val="20"/>
          <w:szCs w:val="20"/>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Śliskość  śniegowa</w:t>
      </w:r>
      <w:r w:rsidRPr="001F4D07">
        <w:rPr>
          <w:rFonts w:ascii="Times New Roman" w:hAnsi="Times New Roman"/>
          <w:sz w:val="20"/>
          <w:szCs w:val="20"/>
          <w:lang w:eastAsia="pl-PL"/>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lastRenderedPageBreak/>
        <w:t>5.3. Zasady zwalczania śliskości zimowej</w:t>
      </w:r>
    </w:p>
    <w:p w:rsidR="001011CF" w:rsidRPr="001F4D07" w:rsidRDefault="001011CF" w:rsidP="001F4D07">
      <w:pPr>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Zakres prac prowadzonych przy zwalczaniu śliskości zimowej oraz przyjęta technologia  robót wynikają z aktualnie obowiązujących standardów utrzymania (przykład - załącznik 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Wybór sposobu robót zależ od:</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standardu zimowego utrzymania drogi,</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warunków atmosferycznych,</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możliwości finansowych administracji drogowej,</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aktualnego stanu utrzymania drogi.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przypadkach skrajnie niekorzystnych i nieustabilizowanych warunków atmosferycznych i pogodowych organizację pracy należy dostosować do aktualnych, zmieniających się warunków na drodze.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Roboty należy prowadzić zgodnie z:</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ogólną wiedzą techniczną,</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wymaganiami szczegółowej specyfikacji technicznej,</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programem wykonania robót (przedstawionym przez Wykonawcę),</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bieżącymi poleceniami Inżyniera.</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5.4. Dobór materiałów i sprzętu przy zwalczaniu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zależności od typu spodziewanej lub już występującej śliskości należy zastosować odpowiednio: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wymienione w punkcie 2 niniejszej specyfikacji, przy uwzględnieniu ich charakterystyk, podanych w załączniku 3,</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sprzęt, wymieniony w punkcie 3 niniejszej specyfikacji.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Ilość niezbędnych materiałów przy zwalczaniu śliskości zimowej należy dobrać w zależności od stanu nawierzchni i jej temperatury. Zaleca się stosować dawki materiałów chemicznych podane w tablicy 1. </w:t>
      </w:r>
    </w:p>
    <w:p w:rsidR="001011CF" w:rsidRPr="001F4D07" w:rsidRDefault="001011CF" w:rsidP="001F4D07">
      <w:pPr>
        <w:numPr>
          <w:ilvl w:val="12"/>
          <w:numId w:val="0"/>
        </w:numPr>
        <w:overflowPunct w:val="0"/>
        <w:autoSpaceDE w:val="0"/>
        <w:autoSpaceDN w:val="0"/>
        <w:adjustRightInd w:val="0"/>
        <w:spacing w:before="120" w:after="120" w:line="240" w:lineRule="auto"/>
        <w:ind w:left="992" w:hanging="992"/>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Tablica 1. Wydatki jednostkowe (dawki) materiałów chemicznych do posypywania zapobiegawczego oraz likwidacji cienkich warstw lodu i śniegu (wg [10])</w:t>
      </w:r>
    </w:p>
    <w:tbl>
      <w:tblPr>
        <w:tblW w:w="0" w:type="auto"/>
        <w:tblInd w:w="-214" w:type="dxa"/>
        <w:tblLayout w:type="fixed"/>
        <w:tblCellMar>
          <w:left w:w="70" w:type="dxa"/>
          <w:right w:w="70" w:type="dxa"/>
        </w:tblCellMar>
        <w:tblLook w:val="0000" w:firstRow="0" w:lastRow="0" w:firstColumn="0" w:lastColumn="0" w:noHBand="0" w:noVBand="0"/>
      </w:tblPr>
      <w:tblGrid>
        <w:gridCol w:w="426"/>
        <w:gridCol w:w="1931"/>
        <w:gridCol w:w="976"/>
        <w:gridCol w:w="877"/>
        <w:gridCol w:w="877"/>
        <w:gridCol w:w="877"/>
        <w:gridCol w:w="983"/>
        <w:gridCol w:w="992"/>
      </w:tblGrid>
      <w:tr w:rsidR="001011CF" w:rsidRPr="00324F4D" w:rsidTr="00977F14">
        <w:tc>
          <w:tcPr>
            <w:tcW w:w="426"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Lp.</w:t>
            </w:r>
          </w:p>
        </w:tc>
        <w:tc>
          <w:tcPr>
            <w:tcW w:w="1931"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Rodzaj działalności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i stan nawierzchni</w:t>
            </w:r>
          </w:p>
        </w:tc>
        <w:tc>
          <w:tcPr>
            <w:tcW w:w="976"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Temperatura</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roofErr w:type="spellStart"/>
            <w:r w:rsidRPr="001F4D07">
              <w:rPr>
                <w:rFonts w:ascii="Times New Roman" w:hAnsi="Times New Roman"/>
                <w:sz w:val="16"/>
                <w:szCs w:val="20"/>
                <w:vertAlign w:val="superscript"/>
                <w:lang w:eastAsia="pl-PL"/>
              </w:rPr>
              <w:t>o</w:t>
            </w:r>
            <w:r w:rsidRPr="001F4D07">
              <w:rPr>
                <w:rFonts w:ascii="Times New Roman" w:hAnsi="Times New Roman"/>
                <w:sz w:val="16"/>
                <w:szCs w:val="20"/>
                <w:lang w:eastAsia="pl-PL"/>
              </w:rPr>
              <w:t>C</w:t>
            </w:r>
            <w:proofErr w:type="spellEnd"/>
            <w:r w:rsidRPr="001F4D07">
              <w:rPr>
                <w:rFonts w:ascii="Times New Roman" w:hAnsi="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Sól kamienna NaCl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Sól drogowa</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Wilgotna sól</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983"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Mieszaniny NaCl z CaCl</w:t>
            </w:r>
            <w:r w:rsidRPr="001F4D07">
              <w:rPr>
                <w:rFonts w:ascii="Times New Roman" w:hAnsi="Times New Roman"/>
                <w:sz w:val="16"/>
                <w:szCs w:val="20"/>
                <w:vertAlign w:val="subscript"/>
                <w:lang w:eastAsia="pl-PL"/>
              </w:rPr>
              <w:t>2</w:t>
            </w:r>
            <w:r w:rsidRPr="001F4D07">
              <w:rPr>
                <w:rFonts w:ascii="Times New Roman" w:hAnsi="Times New Roman"/>
                <w:sz w:val="16"/>
                <w:szCs w:val="20"/>
                <w:lang w:eastAsia="pl-PL"/>
              </w:rPr>
              <w:t xml:space="preserve">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 proporcji 4:1 lub 3:1</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992"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vertAlign w:val="subscript"/>
                <w:lang w:eastAsia="pl-PL"/>
              </w:rPr>
            </w:pPr>
            <w:r w:rsidRPr="001F4D07">
              <w:rPr>
                <w:rFonts w:ascii="Times New Roman" w:hAnsi="Times New Roman"/>
                <w:sz w:val="16"/>
                <w:szCs w:val="20"/>
                <w:lang w:eastAsia="pl-PL"/>
              </w:rPr>
              <w:t>Mieszaniny NaCl z CaCl</w:t>
            </w:r>
            <w:r w:rsidRPr="001F4D07">
              <w:rPr>
                <w:rFonts w:ascii="Times New Roman" w:hAnsi="Times New Roman"/>
                <w:sz w:val="16"/>
                <w:szCs w:val="20"/>
                <w:vertAlign w:val="subscript"/>
                <w:lang w:eastAsia="pl-PL"/>
              </w:rPr>
              <w:t>2</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w proporcji 2:1</w:t>
            </w:r>
          </w:p>
          <w:p w:rsidR="001011CF" w:rsidRPr="001F4D07" w:rsidRDefault="001011CF" w:rsidP="001F4D07">
            <w:pPr>
              <w:numPr>
                <w:ilvl w:val="12"/>
                <w:numId w:val="0"/>
              </w:numPr>
              <w:overflowPunct w:val="0"/>
              <w:autoSpaceDE w:val="0"/>
              <w:autoSpaceDN w:val="0"/>
              <w:adjustRightInd w:val="0"/>
              <w:spacing w:after="12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w:t>
            </w: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Zapobieganie powstaniu:</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gołoledzi</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lodowicy</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20 - 30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szronu</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Dawki</w:t>
            </w:r>
          </w:p>
        </w:tc>
        <w:tc>
          <w:tcPr>
            <w:tcW w:w="983"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w:t>
            </w: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Zapobieganie</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10</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takie same</w:t>
            </w:r>
          </w:p>
        </w:tc>
        <w:tc>
          <w:tcPr>
            <w:tcW w:w="983"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przymarzaniu śniegu</w:t>
            </w:r>
          </w:p>
        </w:tc>
        <w:tc>
          <w:tcPr>
            <w:tcW w:w="976" w:type="dxa"/>
            <w:tcBorders>
              <w:top w:val="single" w:sz="6" w:space="0" w:color="auto"/>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10 -15</w:t>
            </w:r>
          </w:p>
        </w:tc>
        <w:tc>
          <w:tcPr>
            <w:tcW w:w="877"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10 - 15</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jak</w:t>
            </w:r>
          </w:p>
        </w:tc>
        <w:tc>
          <w:tcPr>
            <w:tcW w:w="983"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do nawierzchni</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suchej</w:t>
            </w:r>
          </w:p>
        </w:tc>
        <w:tc>
          <w:tcPr>
            <w:tcW w:w="983"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p>
        </w:tc>
        <w:tc>
          <w:tcPr>
            <w:tcW w:w="976" w:type="dxa"/>
            <w:tcBorders>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soli</w:t>
            </w:r>
          </w:p>
        </w:tc>
        <w:tc>
          <w:tcPr>
            <w:tcW w:w="983"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3</w:t>
            </w: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Likwidacja:</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gołoledzi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szronu</w:t>
            </w:r>
          </w:p>
        </w:tc>
        <w:tc>
          <w:tcPr>
            <w:tcW w:w="976" w:type="dxa"/>
            <w:tcBorders>
              <w:top w:val="single" w:sz="6" w:space="0" w:color="auto"/>
              <w:lef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20 -25</w:t>
            </w:r>
          </w:p>
        </w:tc>
        <w:tc>
          <w:tcPr>
            <w:tcW w:w="877"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20 - 25</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cienkich warstw ubitego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lub zlodowaciałego śniegu</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25 - 30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992"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pozostałości świeżego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opadu śniegu po </w:t>
            </w:r>
            <w:proofErr w:type="spellStart"/>
            <w:r w:rsidRPr="001F4D07">
              <w:rPr>
                <w:rFonts w:ascii="Times New Roman" w:hAnsi="Times New Roman"/>
                <w:sz w:val="16"/>
                <w:szCs w:val="20"/>
                <w:lang w:eastAsia="pl-PL"/>
              </w:rPr>
              <w:t>przejś</w:t>
            </w:r>
            <w:proofErr w:type="spellEnd"/>
            <w:r w:rsidRPr="001F4D07">
              <w:rPr>
                <w:rFonts w:ascii="Times New Roman" w:hAnsi="Times New Roman"/>
                <w:sz w:val="16"/>
                <w:szCs w:val="20"/>
                <w:lang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ciach pługów</w:t>
            </w:r>
          </w:p>
        </w:tc>
        <w:tc>
          <w:tcPr>
            <w:tcW w:w="976" w:type="dxa"/>
            <w:tcBorders>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20 - 30</w:t>
            </w:r>
          </w:p>
        </w:tc>
        <w:tc>
          <w:tcPr>
            <w:tcW w:w="992"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ok. 25</w:t>
            </w:r>
          </w:p>
        </w:tc>
      </w:tr>
    </w:tbl>
    <w:p w:rsidR="001011CF" w:rsidRPr="001F4D07" w:rsidRDefault="001011CF" w:rsidP="001F4D07">
      <w:pPr>
        <w:numPr>
          <w:ilvl w:val="12"/>
          <w:numId w:val="0"/>
        </w:numPr>
        <w:overflowPunct w:val="0"/>
        <w:autoSpaceDE w:val="0"/>
        <w:autoSpaceDN w:val="0"/>
        <w:adjustRightInd w:val="0"/>
        <w:spacing w:after="0" w:line="240" w:lineRule="auto"/>
        <w:ind w:left="993" w:hanging="993"/>
        <w:jc w:val="both"/>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przypadkach uzasadnionych technicznie i ekonomicznie, na wniosek Wykonawcy lub Zamawiającego można stosować wyjątkowo inne materiały i technologie, nie stosowane na szerszą skalę w Polsce (przykłady podano w zał. 4).</w:t>
      </w:r>
    </w:p>
    <w:p w:rsidR="001011CF" w:rsidRPr="001F4D07" w:rsidRDefault="001011CF" w:rsidP="001F4D07">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5.5. Zapobieganie powstaniu gołoledzi, lodowicy, szronu i przymarzania śniegu do nawierzchni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powstaniu gołoledzi należy rozpocząć po stwierdzeniu, że temperatura nawierzchni jest ujemna, temperatura powietrza wynosi od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a względna wilgotność powietrza osiągnęła 85% i dalej wzrasta. Należy wówczas rozsypać środki obniżające temperaturę zamarzania wody na całej szerokości jezdni w ilości podanej w tablicy 1, poz. 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Zapobieganie powstaniu lodowicy należy rozpocząć po stwierdzeniu, że temperatura powietrza obniżając się spadła do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a na nawierzchni zalega warstewka wody lub mokrego śniegu, albo nawierzchnia jest wilgotna. Należy wówczas wykonać: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mechaniczne oczyszczenie nawierzchni z topniejącego śniegu lub wody przed obniżeniem się temperatury powietrza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rozsypanie odladzających środków chemicznych, w ilości podanej w tablicy 1, poz. 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przymarzaniu śniegu do nawierzchni polega na rozsypaniu środków chemicznych w ilości podanej w tablicy 1, poz. 2 przed rozpoczęciem opadu śniegu.</w:t>
      </w:r>
    </w:p>
    <w:p w:rsidR="001011CF" w:rsidRPr="001F4D07" w:rsidRDefault="001011CF" w:rsidP="001F4D07">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5.6. Likwidowanie gołoledzi, szronu i cienkich warstw zlodowaciałego lub ubitego śniegu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środków  chemicznych, z uwagi na ochronę środowiska i wysokie koszty.</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5.7. Likwidowanie opadu śniegu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Grube warstwy lodu i zlodowaciałego śniegu (ponad 4 mm) powinny być usuwane 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1F4D07">
        <w:rPr>
          <w:rFonts w:ascii="Times New Roman" w:hAnsi="Times New Roman"/>
          <w:sz w:val="20"/>
          <w:szCs w:val="20"/>
          <w:lang w:eastAsia="pl-PL"/>
        </w:rPr>
        <w:t>uszorstniane</w:t>
      </w:r>
      <w:proofErr w:type="spellEnd"/>
      <w:r w:rsidRPr="001F4D07">
        <w:rPr>
          <w:rFonts w:ascii="Times New Roman" w:hAnsi="Times New Roman"/>
          <w:sz w:val="20"/>
          <w:szCs w:val="20"/>
          <w:lang w:eastAsia="pl-PL"/>
        </w:rPr>
        <w:t xml:space="preserve"> przez posypywanie kruszywem z wydatkiem jednostkowym 60-100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jednorazowo. Posypywanie należy powtarzać w miarę usuwania kruszywa przez wiatr i ruch pojazdów. Rodzaje kruszywa należy dobierać według zaleceń podanych w </w:t>
      </w:r>
      <w:proofErr w:type="spellStart"/>
      <w:r w:rsidRPr="001F4D07">
        <w:rPr>
          <w:rFonts w:ascii="Times New Roman" w:hAnsi="Times New Roman"/>
          <w:sz w:val="20"/>
          <w:szCs w:val="20"/>
          <w:lang w:eastAsia="pl-PL"/>
        </w:rPr>
        <w:t>pkcie</w:t>
      </w:r>
      <w:proofErr w:type="spellEnd"/>
      <w:r w:rsidRPr="001F4D07">
        <w:rPr>
          <w:rFonts w:ascii="Times New Roman" w:hAnsi="Times New Roman"/>
          <w:sz w:val="20"/>
          <w:szCs w:val="20"/>
          <w:lang w:eastAsia="pl-PL"/>
        </w:rPr>
        <w:t xml:space="preserve"> 2.10, zależnie od lokalnych warunków.</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5.8. </w:t>
      </w:r>
      <w:proofErr w:type="spellStart"/>
      <w:r w:rsidRPr="001F4D07">
        <w:rPr>
          <w:rFonts w:ascii="Times New Roman" w:hAnsi="Times New Roman"/>
          <w:b/>
          <w:sz w:val="20"/>
          <w:szCs w:val="20"/>
          <w:lang w:eastAsia="pl-PL"/>
        </w:rPr>
        <w:t>Uszorstnianie</w:t>
      </w:r>
      <w:proofErr w:type="spellEnd"/>
      <w:r w:rsidRPr="001F4D07">
        <w:rPr>
          <w:rFonts w:ascii="Times New Roman" w:hAnsi="Times New Roman"/>
          <w:b/>
          <w:sz w:val="20"/>
          <w:szCs w:val="20"/>
          <w:lang w:eastAsia="pl-PL"/>
        </w:rPr>
        <w:t xml:space="preserve"> ubitego śniegu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Do </w:t>
      </w:r>
      <w:proofErr w:type="spellStart"/>
      <w:r w:rsidRPr="001F4D07">
        <w:rPr>
          <w:rFonts w:ascii="Times New Roman" w:hAnsi="Times New Roman"/>
          <w:sz w:val="20"/>
          <w:szCs w:val="20"/>
          <w:lang w:eastAsia="pl-PL"/>
        </w:rPr>
        <w:t>uszorstnienia</w:t>
      </w:r>
      <w:proofErr w:type="spellEnd"/>
      <w:r w:rsidRPr="001F4D07">
        <w:rPr>
          <w:rFonts w:ascii="Times New Roman" w:hAnsi="Times New Roman"/>
          <w:sz w:val="20"/>
          <w:szCs w:val="20"/>
          <w:lang w:eastAsia="pl-PL"/>
        </w:rPr>
        <w:t xml:space="preserve"> ubitego śniegu należy stosować jedno lub dwukrotne posypanie w ciągu dnia kruszywem z wydatkiem jednostkowym każdorazowo 100-150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Rodzaje kruszywa należy stosować wg zaleceń podanych w </w:t>
      </w:r>
      <w:proofErr w:type="spellStart"/>
      <w:r w:rsidRPr="001F4D07">
        <w:rPr>
          <w:rFonts w:ascii="Times New Roman" w:hAnsi="Times New Roman"/>
          <w:sz w:val="20"/>
          <w:szCs w:val="20"/>
          <w:lang w:eastAsia="pl-PL"/>
        </w:rPr>
        <w:t>pkcie</w:t>
      </w:r>
      <w:proofErr w:type="spellEnd"/>
      <w:r w:rsidRPr="001F4D07">
        <w:rPr>
          <w:rFonts w:ascii="Times New Roman" w:hAnsi="Times New Roman"/>
          <w:sz w:val="20"/>
          <w:szCs w:val="20"/>
          <w:lang w:eastAsia="pl-PL"/>
        </w:rPr>
        <w:t xml:space="preserve"> 2.10, zależnie od lokalnych warunków (tab. 1).</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5.9. Usuwanie śliskości na drogach jedno- i dwujezdniowych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 drogach jednojezdniowych szerokości rozsypywania środków muszą pokrywać 0,9 szerokości jezdni. Jazda odbywa się środkiem prawej połowy jezdni. Śliskości na pasach ruchu powolnego i utwardzonych poboczach należy usuwać jednocześnie z posypywaniem głównych pasów ruchu.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występowania śliskości tylko na niektórych odcinkach dróg, utrzymywanych w najniższym standardzie, miejsca te winny być posypane na 0,8 szerokości jezdni.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Na drogach dwujezdniowych śliskość zimową należy usuwać na obydwu pasach ruchu jednocześnie przez dwie lub jedną </w:t>
      </w:r>
      <w:proofErr w:type="spellStart"/>
      <w:r w:rsidRPr="001F4D07">
        <w:rPr>
          <w:rFonts w:ascii="Times New Roman" w:hAnsi="Times New Roman"/>
          <w:sz w:val="20"/>
          <w:szCs w:val="20"/>
          <w:lang w:eastAsia="pl-PL"/>
        </w:rPr>
        <w:t>rozsypywarkę</w:t>
      </w:r>
      <w:proofErr w:type="spellEnd"/>
      <w:r w:rsidRPr="001F4D07">
        <w:rPr>
          <w:rFonts w:ascii="Times New Roman" w:hAnsi="Times New Roman"/>
          <w:sz w:val="20"/>
          <w:szCs w:val="20"/>
          <w:lang w:eastAsia="pl-PL"/>
        </w:rPr>
        <w:t>.  Szerokość rozsypywania powinna pokrywać 0,9 szerokości jezdni.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Posypywanie lewego pasa jezdni powinno następować w takiej odległości od jego krawędzi, aby rozsypywany materiał pokrywał wyłącznie jezdnię, a nie pas dzielący.</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5.10. Usuwanie śliskości na obiektach mostowych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Usuwanie śliskości na mostach, wiaduktach i estakadach wykonuje się jednocześnie z usuwaniem śliskości na całych ciągach drogowych i tymi samymi środkami.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5.11. Ograniczenie szkodliwości działania chlorków na środowisko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celu ograniczenia do minimum szkodliwego wpływu chlorków na środowisko należy: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zalecane ilości jednorazowego rozsypywania chlorków, podane w        tablicy 1,</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rozsypywać równomiernie na nawierzchni drogi środki do zwalczania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dążyć do stosowania w szerokim zakresie metody zapobiegania powstawaniu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przestrzegać aby szerokość rozrzutu chlorku na jezdni sprzętem mechanicznym nie przekraczała 0,9 szerokości jezdni (na nie posypanej części jezdni likwidacja oblodzenia następuje wskutek spływów wytworzonego przy odladzaniu roztworu chlorku),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stosować tylko w wyjątkowych wypadkach chlorek do topnienia śniegu na jezdniach jako samoistny sposób usuwania śniegu,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stosować chlorku do zwalczania śliskości zimowej na nawierzchniach o spoiwie cementowym oraz na wszelkich nawierzchniach przepuszczalnych, spękanych i zagrożonych przełomami; dopuszcza się, na nie spękanych nawierzchniach z betonów cementowych, stosować chlorki do zapobiegania powstawaniu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przekraczać maksymalnej ilości środków chemicznych zużytych przy likwidacji śliskości na jezdniach, łącznie nie więcej niż 1 kg/m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jezdni podczas zimy w przeciętnych warunkach atmosferycznych i nie więcej niż 2 kg/m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jezdni podczas zimy o wyjątkowo nie sprzyjających warunkach atmosferycznych,</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stosować środków chemicznych na:</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chodnikach w miastach i innych jednostkach osadniczych,</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jezdniach ulic i placów w miastach, na których znajdują się zespoły starodrzewu albo duże zespoły innej roślinności,</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składować śniegu z zawartością środków chemicznych pod drzewami lub na trawnikach.</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5.12. Prace porządkowe (wg [10])</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Po zakończeniu robót zimowych nie zużyte materiały </w:t>
      </w:r>
      <w:proofErr w:type="spellStart"/>
      <w:r w:rsidRPr="001F4D07">
        <w:rPr>
          <w:rFonts w:ascii="Times New Roman" w:hAnsi="Times New Roman"/>
          <w:sz w:val="20"/>
          <w:szCs w:val="20"/>
          <w:lang w:eastAsia="pl-PL"/>
        </w:rPr>
        <w:t>uszorstniające</w:t>
      </w:r>
      <w:proofErr w:type="spellEnd"/>
      <w:r w:rsidRPr="001F4D07">
        <w:rPr>
          <w:rFonts w:ascii="Times New Roman" w:hAnsi="Times New Roman"/>
          <w:sz w:val="20"/>
          <w:szCs w:val="20"/>
          <w:lang w:eastAsia="pl-PL"/>
        </w:rPr>
        <w:t>, środki chemiczne przechowywane w magazynach stałych i tymczasowych muszą zostać uporządkowane, to jest: spryzmowane i przykryte plandekami (z wyjątkiem magazynów zadaszonych).</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Ewentualne materiały </w:t>
      </w:r>
      <w:proofErr w:type="spellStart"/>
      <w:r w:rsidRPr="001F4D07">
        <w:rPr>
          <w:rFonts w:ascii="Times New Roman" w:hAnsi="Times New Roman"/>
          <w:sz w:val="20"/>
          <w:szCs w:val="20"/>
          <w:lang w:eastAsia="pl-PL"/>
        </w:rPr>
        <w:t>uszorstniające</w:t>
      </w:r>
      <w:proofErr w:type="spellEnd"/>
      <w:r w:rsidRPr="001F4D07">
        <w:rPr>
          <w:rFonts w:ascii="Times New Roman" w:hAnsi="Times New Roman"/>
          <w:sz w:val="20"/>
          <w:szCs w:val="20"/>
          <w:lang w:eastAsia="pl-PL"/>
        </w:rPr>
        <w:t>, złożone na poboczach dróg, służące do posypywania przez użytkowników dróg, muszą być sprzątnięte.</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sezonu zimowego cały sprzęt należący do Zamawiającego, musi być naprawiony i zakonserwowany.</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Zalegający przy krawędziach jezdni, na mostach i wiaduktach materiał </w:t>
      </w:r>
      <w:proofErr w:type="spellStart"/>
      <w:r w:rsidRPr="001F4D07">
        <w:rPr>
          <w:rFonts w:ascii="Times New Roman" w:hAnsi="Times New Roman"/>
          <w:sz w:val="20"/>
          <w:szCs w:val="20"/>
          <w:lang w:eastAsia="pl-PL"/>
        </w:rPr>
        <w:t>uszorstniający</w:t>
      </w:r>
      <w:proofErr w:type="spellEnd"/>
      <w:r w:rsidRPr="001F4D07">
        <w:rPr>
          <w:rFonts w:ascii="Times New Roman" w:hAnsi="Times New Roman"/>
          <w:sz w:val="20"/>
          <w:szCs w:val="20"/>
          <w:lang w:eastAsia="pl-PL"/>
        </w:rPr>
        <w:t xml:space="preserve"> musi być uprzątnięty.</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Zatkane kratki ściekowe oraz </w:t>
      </w:r>
      <w:proofErr w:type="spellStart"/>
      <w:r w:rsidRPr="001F4D07">
        <w:rPr>
          <w:rFonts w:ascii="Times New Roman" w:hAnsi="Times New Roman"/>
          <w:sz w:val="20"/>
          <w:szCs w:val="20"/>
          <w:lang w:eastAsia="pl-PL"/>
        </w:rPr>
        <w:t>przykanaliki</w:t>
      </w:r>
      <w:proofErr w:type="spellEnd"/>
      <w:r w:rsidRPr="001F4D07">
        <w:rPr>
          <w:rFonts w:ascii="Times New Roman" w:hAnsi="Times New Roman"/>
          <w:sz w:val="20"/>
          <w:szCs w:val="20"/>
          <w:lang w:eastAsia="pl-PL"/>
        </w:rPr>
        <w:t xml:space="preserve"> muszą być oczyszczone.</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Stosowany w terenach górskich granulowany materiał, np. grys czy kliniec powinien być zebrany i przeznaczony do ponownego użycia w przyszłym sezonie zimowym.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Zawyżone pobocza ziemne należy ściąć w celu umożliwienia właściwego odprowadzenia wody z nawierzchni jezdni.</w:t>
      </w: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24" w:name="_Toc485450215"/>
      <w:bookmarkStart w:id="25" w:name="_Toc485608035"/>
      <w:bookmarkStart w:id="26" w:name="_Toc504453014"/>
      <w:bookmarkStart w:id="27" w:name="_Toc18217007"/>
      <w:bookmarkStart w:id="28" w:name="_Toc30219221"/>
      <w:bookmarkStart w:id="29" w:name="_Toc33321586"/>
      <w:bookmarkStart w:id="30" w:name="_Toc38338025"/>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6. kontrola jakości robót</w:t>
      </w:r>
      <w:bookmarkEnd w:id="24"/>
      <w:bookmarkEnd w:id="25"/>
      <w:bookmarkEnd w:id="26"/>
      <w:bookmarkEnd w:id="27"/>
      <w:bookmarkEnd w:id="28"/>
      <w:bookmarkEnd w:id="29"/>
      <w:bookmarkEnd w:id="30"/>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6.1. Ogólne zasady kontroli jakości robót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kontroli jakości robót podano w OST D-M-00.00.00 „Wymagania ogólne” [8] pkt 6.</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6.2. Badania przed przystąpieniem do robót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powinien uzyskać od Zamawiającego:</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aktualne standardy utrzymania drogi w sezonie zimowym,</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wymagania odnośnie materiałów, sprzętu i sposobu zwalczania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jest zobowiązany opracować i przedstawić do akceptacji Inżyniera program zwalczania śliskości zimowej, określający zamierzony sposób wykonania, możliwości kadrowe i plan organizacji robót z wykazem sprzętu i jego parametrami.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powinien przedstawić Inżynierowi dokumenty dopuszczające materiały do stosowania (np. deklaracje zgodności, aprobaty techniczne, pozytywne opinie uprawnionego laboratorium).</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W przypadku wykonywania przez Wykonawcę prac przygotowawczych do sezonu zimowego, określonych w </w:t>
      </w:r>
      <w:proofErr w:type="spellStart"/>
      <w:r w:rsidRPr="001F4D07">
        <w:rPr>
          <w:rFonts w:ascii="Times New Roman" w:hAnsi="Times New Roman"/>
          <w:sz w:val="20"/>
          <w:szCs w:val="20"/>
          <w:lang w:eastAsia="pl-PL"/>
        </w:rPr>
        <w:t>pkcie</w:t>
      </w:r>
      <w:proofErr w:type="spellEnd"/>
      <w:r w:rsidRPr="001F4D07">
        <w:rPr>
          <w:rFonts w:ascii="Times New Roman" w:hAnsi="Times New Roman"/>
          <w:sz w:val="20"/>
          <w:szCs w:val="20"/>
          <w:lang w:eastAsia="pl-PL"/>
        </w:rPr>
        <w:t xml:space="preserve"> 5.2, Wykonawca przedstawia Inżynierowi raport o zakresie wykonanych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następujące laboratoryjne zasady badania środków materiałowych do usuwania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badaniom podlega każda partia dostawy bez względu na wielkość,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minimalna liczba badań wynosi:</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2 przy dostawie do 50 ton,</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10 przy dostawie do 500 ton,</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 na 100 ton przy dostawie powyżej 500 ton,</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badania soli drogowej i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należy przeprowadzać w celu stwierdzenia zgodności z wymaganiami norm wymienionych w </w:t>
      </w:r>
      <w:proofErr w:type="spellStart"/>
      <w:r w:rsidRPr="001F4D07">
        <w:rPr>
          <w:rFonts w:ascii="Times New Roman" w:hAnsi="Times New Roman"/>
          <w:sz w:val="20"/>
          <w:szCs w:val="20"/>
          <w:lang w:eastAsia="pl-PL"/>
        </w:rPr>
        <w:t>pkcie</w:t>
      </w:r>
      <w:proofErr w:type="spellEnd"/>
      <w:r w:rsidRPr="001F4D07">
        <w:rPr>
          <w:rFonts w:ascii="Times New Roman" w:hAnsi="Times New Roman"/>
          <w:sz w:val="20"/>
          <w:szCs w:val="20"/>
          <w:lang w:eastAsia="pl-PL"/>
        </w:rPr>
        <w:t xml:space="preserve"> 2. Mieszaniny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winny odpowiadać wymaganiom technicznym ustalonym przez administrację drogową (przykład podano w zał. 5),</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kontroli podlega każda partia dostawy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jeśli pochodzi z przemysłu. Jeśli pochodzi z piaskowni, gdzie materiał jest jednorodny - na początku sezonu. Liczba badań jak wyżej,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mieszaniny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i soli drogowej podlegają badaniom na zawartość chlorków rozpuszczalnych w wodzie. Liczba badań jak wyżej.</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6.3. Badania w czasie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Częstotliwość oraz zakres badań i pomiarów, które należy wykonać w czasie robót podaje tablica 2.</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sz w:val="20"/>
          <w:szCs w:val="20"/>
          <w:lang w:eastAsia="pl-PL"/>
        </w:rPr>
      </w:pPr>
      <w:r w:rsidRPr="001F4D07">
        <w:rPr>
          <w:rFonts w:ascii="Times New Roman" w:hAnsi="Times New Roman"/>
          <w:sz w:val="20"/>
          <w:szCs w:val="20"/>
          <w:lang w:eastAsia="pl-PL"/>
        </w:rPr>
        <w:t>Tablica 2.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310"/>
        <w:gridCol w:w="1310"/>
      </w:tblGrid>
      <w:tr w:rsidR="001011CF" w:rsidRPr="00324F4D" w:rsidTr="00977F14">
        <w:tc>
          <w:tcPr>
            <w:tcW w:w="496"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Lp.</w:t>
            </w:r>
          </w:p>
        </w:tc>
        <w:tc>
          <w:tcPr>
            <w:tcW w:w="4394"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Wyszczególnienie badań i pomiarów</w:t>
            </w:r>
          </w:p>
        </w:tc>
        <w:tc>
          <w:tcPr>
            <w:tcW w:w="1310"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Częstotliwość badań</w:t>
            </w:r>
          </w:p>
        </w:tc>
        <w:tc>
          <w:tcPr>
            <w:tcW w:w="1310"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Wartości dopuszczalne</w:t>
            </w:r>
          </w:p>
        </w:tc>
      </w:tr>
      <w:tr w:rsidR="001011CF" w:rsidRPr="00324F4D" w:rsidTr="00977F14">
        <w:tc>
          <w:tcPr>
            <w:tcW w:w="496"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w:t>
            </w:r>
          </w:p>
        </w:tc>
        <w:tc>
          <w:tcPr>
            <w:tcW w:w="4394"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Akceptacja programu zwalczania śliskości zimowej</w:t>
            </w:r>
          </w:p>
        </w:tc>
        <w:tc>
          <w:tcPr>
            <w:tcW w:w="1310"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 raz</w:t>
            </w:r>
          </w:p>
        </w:tc>
        <w:tc>
          <w:tcPr>
            <w:tcW w:w="1310"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t>
            </w:r>
          </w:p>
        </w:tc>
      </w:tr>
      <w:tr w:rsidR="001011CF" w:rsidRPr="00324F4D" w:rsidTr="00977F14">
        <w:tc>
          <w:tcPr>
            <w:tcW w:w="496"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2</w:t>
            </w:r>
          </w:p>
        </w:tc>
        <w:tc>
          <w:tcPr>
            <w:tcW w:w="4394"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Sprawdzenie wykonania prac przygotowawczych (jeśli zostały powierzone Wykonawcy)</w:t>
            </w:r>
          </w:p>
        </w:tc>
        <w:tc>
          <w:tcPr>
            <w:tcW w:w="1310"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 raz</w:t>
            </w:r>
          </w:p>
        </w:tc>
        <w:tc>
          <w:tcPr>
            <w:tcW w:w="1310"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Wg </w:t>
            </w:r>
            <w:proofErr w:type="spellStart"/>
            <w:r w:rsidRPr="001F4D07">
              <w:rPr>
                <w:rFonts w:ascii="Times New Roman" w:hAnsi="Times New Roman"/>
                <w:sz w:val="20"/>
                <w:szCs w:val="20"/>
                <w:lang w:eastAsia="pl-PL"/>
              </w:rPr>
              <w:t>pktu</w:t>
            </w:r>
            <w:proofErr w:type="spellEnd"/>
            <w:r w:rsidRPr="001F4D07">
              <w:rPr>
                <w:rFonts w:ascii="Times New Roman" w:hAnsi="Times New Roman"/>
                <w:sz w:val="20"/>
                <w:szCs w:val="20"/>
                <w:lang w:eastAsia="pl-PL"/>
              </w:rPr>
              <w:t xml:space="preserve"> 5.2</w:t>
            </w:r>
          </w:p>
        </w:tc>
      </w:tr>
      <w:tr w:rsidR="001011CF" w:rsidRPr="00324F4D" w:rsidTr="00977F14">
        <w:tc>
          <w:tcPr>
            <w:tcW w:w="496"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3</w:t>
            </w:r>
          </w:p>
        </w:tc>
        <w:tc>
          <w:tcPr>
            <w:tcW w:w="4394" w:type="dxa"/>
          </w:tcPr>
          <w:p w:rsidR="001011CF" w:rsidRPr="001F4D07" w:rsidRDefault="001011CF" w:rsidP="001F4D07">
            <w:pPr>
              <w:numPr>
                <w:ilvl w:val="12"/>
                <w:numId w:val="0"/>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Sprawdzenie wykonania likwidacji śliskości zimowej</w:t>
            </w:r>
          </w:p>
        </w:tc>
        <w:tc>
          <w:tcPr>
            <w:tcW w:w="1310"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Ocena ciągła</w:t>
            </w:r>
          </w:p>
        </w:tc>
        <w:tc>
          <w:tcPr>
            <w:tcW w:w="1310"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Wg </w:t>
            </w:r>
            <w:proofErr w:type="spellStart"/>
            <w:r w:rsidRPr="001F4D07">
              <w:rPr>
                <w:rFonts w:ascii="Times New Roman" w:hAnsi="Times New Roman"/>
                <w:sz w:val="20"/>
                <w:szCs w:val="20"/>
                <w:lang w:eastAsia="pl-PL"/>
              </w:rPr>
              <w:t>pktów</w:t>
            </w:r>
            <w:proofErr w:type="spellEnd"/>
            <w:r w:rsidRPr="001F4D07">
              <w:rPr>
                <w:rFonts w:ascii="Times New Roman" w:hAnsi="Times New Roman"/>
                <w:sz w:val="20"/>
                <w:szCs w:val="20"/>
                <w:lang w:eastAsia="pl-PL"/>
              </w:rPr>
              <w:t xml:space="preserve">      5.4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5.14</w:t>
            </w:r>
          </w:p>
        </w:tc>
      </w:tr>
    </w:tbl>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następujące zasady kontroli prac przy usuwaniu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odbiorem objęte są prace wykonane w terminie, na podstawie zapisów w dziennikach pracy sprzętu i na podstawie zapisów w kartach drogowych, bądź w innych dokumentach zaakceptowanych przez Inżyniera,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przeprowadza się wyrywkową kontrolę ilości rozsypywanych środków, szerokości i długości sypania,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odbiór wyrywkowy częściowy odbywa się w ciągu 2-3 godzin od wykonania pracy, jeśli warunki pogodowe nie niweczą wykonanej pracy,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 ciągu tygodnia należy przeprowadzić kontrolę:</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codziennie na różnych odcinkach dróg utrzymywanych w I </w:t>
      </w:r>
      <w:proofErr w:type="spellStart"/>
      <w:r w:rsidRPr="001F4D07">
        <w:rPr>
          <w:rFonts w:ascii="Times New Roman" w:hAnsi="Times New Roman"/>
          <w:sz w:val="20"/>
          <w:szCs w:val="20"/>
          <w:lang w:eastAsia="pl-PL"/>
        </w:rPr>
        <w:t>i</w:t>
      </w:r>
      <w:proofErr w:type="spellEnd"/>
      <w:r w:rsidRPr="001F4D07">
        <w:rPr>
          <w:rFonts w:ascii="Times New Roman" w:hAnsi="Times New Roman"/>
          <w:sz w:val="20"/>
          <w:szCs w:val="20"/>
          <w:lang w:eastAsia="pl-PL"/>
        </w:rPr>
        <w:t xml:space="preserve"> II standardzie,</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co 2-3 dni na drogach utrzymywanych w III standardzie, jeśli warunki pogodowe nie niweczą wykonanej pracy.</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6.4. Kontrola prac porządkowych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Kontrola wykonania prac porządkowych, określonych w </w:t>
      </w:r>
      <w:proofErr w:type="spellStart"/>
      <w:r w:rsidRPr="001F4D07">
        <w:rPr>
          <w:rFonts w:ascii="Times New Roman" w:hAnsi="Times New Roman"/>
          <w:sz w:val="20"/>
          <w:szCs w:val="20"/>
          <w:lang w:eastAsia="pl-PL"/>
        </w:rPr>
        <w:t>pkcie</w:t>
      </w:r>
      <w:proofErr w:type="spellEnd"/>
      <w:r w:rsidRPr="001F4D07">
        <w:rPr>
          <w:rFonts w:ascii="Times New Roman" w:hAnsi="Times New Roman"/>
          <w:sz w:val="20"/>
          <w:szCs w:val="20"/>
          <w:lang w:eastAsia="pl-PL"/>
        </w:rPr>
        <w:t xml:space="preserve"> 5.14, polega na sprawdzeniu wizualnym: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uporządkowania nie zużytych materiałów,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naprawy i zakonserwowania sprzętu należącego do Zamawiającego,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uprzątnięcia materiału </w:t>
      </w:r>
      <w:proofErr w:type="spellStart"/>
      <w:r w:rsidRPr="001F4D07">
        <w:rPr>
          <w:rFonts w:ascii="Times New Roman" w:hAnsi="Times New Roman"/>
          <w:sz w:val="20"/>
          <w:szCs w:val="20"/>
          <w:lang w:eastAsia="pl-PL"/>
        </w:rPr>
        <w:t>uszorstniającego</w:t>
      </w:r>
      <w:proofErr w:type="spellEnd"/>
      <w:r w:rsidRPr="001F4D07">
        <w:rPr>
          <w:rFonts w:ascii="Times New Roman" w:hAnsi="Times New Roman"/>
          <w:sz w:val="20"/>
          <w:szCs w:val="20"/>
          <w:lang w:eastAsia="pl-PL"/>
        </w:rPr>
        <w:t xml:space="preserve"> z drogi, oczyszczenie kratek ściekowych i </w:t>
      </w:r>
      <w:proofErr w:type="spellStart"/>
      <w:r w:rsidRPr="001F4D07">
        <w:rPr>
          <w:rFonts w:ascii="Times New Roman" w:hAnsi="Times New Roman"/>
          <w:sz w:val="20"/>
          <w:szCs w:val="20"/>
          <w:lang w:eastAsia="pl-PL"/>
        </w:rPr>
        <w:t>przykanalików</w:t>
      </w:r>
      <w:proofErr w:type="spellEnd"/>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ścięcia zawyżonych poboczy.</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31" w:name="_Toc485450216"/>
      <w:bookmarkStart w:id="32" w:name="_Toc485608036"/>
      <w:bookmarkStart w:id="33" w:name="_Toc504453015"/>
      <w:bookmarkStart w:id="34" w:name="_Toc18217008"/>
      <w:bookmarkStart w:id="35" w:name="_Toc30219222"/>
      <w:bookmarkStart w:id="36" w:name="_Toc33321587"/>
      <w:bookmarkStart w:id="37" w:name="_Toc38338026"/>
      <w:r w:rsidRPr="001F4D07">
        <w:rPr>
          <w:rFonts w:ascii="Times New Roman" w:hAnsi="Times New Roman"/>
          <w:b/>
          <w:caps/>
          <w:kern w:val="28"/>
          <w:sz w:val="20"/>
          <w:szCs w:val="20"/>
          <w:lang w:eastAsia="pl-PL"/>
        </w:rPr>
        <w:t>7. obmiar robót</w:t>
      </w:r>
      <w:bookmarkEnd w:id="31"/>
      <w:bookmarkEnd w:id="32"/>
      <w:bookmarkEnd w:id="33"/>
      <w:bookmarkEnd w:id="34"/>
      <w:bookmarkEnd w:id="35"/>
      <w:bookmarkEnd w:id="36"/>
      <w:bookmarkEnd w:id="37"/>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7.1. Ogólne zasady obmiaru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obmiaru  robót podano w OST D-M-00.00.00 „Wymagania ogólne” [8] pkt 7.</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7.2. Jednostka obmiarowa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Jednostką obmiarową jest km  (kilometr) drogi, na której zwalcza się śliskość zimową.</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38" w:name="_Toc485450217"/>
      <w:bookmarkStart w:id="39" w:name="_Toc485608037"/>
      <w:bookmarkStart w:id="40" w:name="_Toc504453016"/>
      <w:bookmarkStart w:id="41" w:name="_Toc18217009"/>
      <w:bookmarkStart w:id="42" w:name="_Toc30219223"/>
      <w:bookmarkStart w:id="43" w:name="_Toc33321588"/>
      <w:bookmarkStart w:id="44" w:name="_Toc38338027"/>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8. odbiór robót</w:t>
      </w:r>
      <w:bookmarkEnd w:id="38"/>
      <w:bookmarkEnd w:id="39"/>
      <w:bookmarkEnd w:id="40"/>
      <w:bookmarkEnd w:id="41"/>
      <w:bookmarkEnd w:id="42"/>
      <w:bookmarkEnd w:id="43"/>
      <w:bookmarkEnd w:id="44"/>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8.1. Ogólne zasady odbioru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odbioru  robót podano w OST D-M-00.00.00 „Wymagania ogólne” [8] pkt 8.</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 xml:space="preserve">Roboty uznaje się za wykonane zgodnie z ustaleniami Zamawiającego, SST i wymaganiami Inżyniera, jeśli wszystkie badania z zachowaniem tolerancji według </w:t>
      </w:r>
      <w:proofErr w:type="spellStart"/>
      <w:r w:rsidRPr="001F4D07">
        <w:rPr>
          <w:rFonts w:ascii="Times New Roman" w:hAnsi="Times New Roman"/>
          <w:sz w:val="20"/>
          <w:szCs w:val="20"/>
          <w:lang w:eastAsia="pl-PL"/>
        </w:rPr>
        <w:t>pktu</w:t>
      </w:r>
      <w:proofErr w:type="spellEnd"/>
      <w:r w:rsidRPr="001F4D07">
        <w:rPr>
          <w:rFonts w:ascii="Times New Roman" w:hAnsi="Times New Roman"/>
          <w:sz w:val="20"/>
          <w:szCs w:val="20"/>
          <w:lang w:eastAsia="pl-PL"/>
        </w:rPr>
        <w:t xml:space="preserve">  6 dały wyniki pozytywne.</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45" w:name="_Toc485450218"/>
      <w:bookmarkStart w:id="46" w:name="_Toc485608038"/>
      <w:bookmarkStart w:id="47" w:name="_Toc504453017"/>
      <w:bookmarkStart w:id="48" w:name="_Toc18217010"/>
      <w:bookmarkStart w:id="49" w:name="_Toc30219224"/>
      <w:bookmarkStart w:id="50" w:name="_Toc33321589"/>
      <w:bookmarkStart w:id="51" w:name="_Toc38338028"/>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9. podstawa płatności</w:t>
      </w:r>
      <w:bookmarkEnd w:id="45"/>
      <w:bookmarkEnd w:id="46"/>
      <w:bookmarkEnd w:id="47"/>
      <w:bookmarkEnd w:id="48"/>
      <w:bookmarkEnd w:id="49"/>
      <w:bookmarkEnd w:id="50"/>
      <w:bookmarkEnd w:id="51"/>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9.1. Ogólne ustalenia dotyczące podstawy płatności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Wynagrodzenie ryczałtowe na podstawie cen jednostkowych podanych w ofercie i wykonanych jednostek obmiarowych.</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9.2. Cena jednostki obmiarowej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Cena zwalczania śliskości zimowej na  1 km</w:t>
      </w:r>
      <w:r w:rsidRPr="001F4D07">
        <w:rPr>
          <w:rFonts w:ascii="Times New Roman" w:hAnsi="Times New Roman"/>
          <w:sz w:val="20"/>
          <w:szCs w:val="20"/>
          <w:vertAlign w:val="superscript"/>
          <w:lang w:eastAsia="pl-PL"/>
        </w:rPr>
        <w:t xml:space="preserve"> </w:t>
      </w:r>
      <w:r w:rsidRPr="001F4D07">
        <w:rPr>
          <w:rFonts w:ascii="Times New Roman" w:hAnsi="Times New Roman"/>
          <w:sz w:val="20"/>
          <w:szCs w:val="20"/>
          <w:lang w:eastAsia="pl-PL"/>
        </w:rPr>
        <w:t xml:space="preserve"> drogi, obejmuje:</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opracowanie programu zwalczania śliskości zimowej,</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ew. wykonanie prac przygotowawczych do sezonu zimowego,</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dostarczenie materiałów i sprzętu,</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niezbędne oznakowanie robót,</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kompletne i ciągłe zwalczanie śliskości zimowej na drodze, zgodnie z wymaganiami specyfikacji i Inżyniera,</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prace porządkowe,</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odwiezienie sprzętu.</w:t>
      </w: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52" w:name="_Toc38338029"/>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10. PRZEPISY ZWIĄZANE</w:t>
      </w:r>
      <w:bookmarkEnd w:id="52"/>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10.1. Polskie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PN-78/B-01101</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sztuczne. Podział, nazwy i określenia</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2.</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PN-B-11111:1996</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naturalne do nawierzchni drogowych</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3.</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PN-B-11112:1996</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łamane do nawierzchni drogowych</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4.</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PN-B-11113:1996</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naturalne do nawierzchni drogowych; piasek</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5.</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PN-88/B-23004</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sztuczne. Kruszywo z żużla wielkopiecowego kawałkowego</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6.</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PN-86/C-84081/02</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Sól (chlorek sodowy). Wymagania</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7.</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PN-75/C-84127</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Chlorek wapniowy techniczny</w:t>
            </w:r>
          </w:p>
        </w:tc>
      </w:tr>
    </w:tbl>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10.2. Ogólne specyfikacje techniczne (OST)</w:t>
      </w:r>
    </w:p>
    <w:p w:rsidR="001011CF" w:rsidRPr="001F4D07" w:rsidRDefault="001011CF" w:rsidP="001F4D07">
      <w:pPr>
        <w:numPr>
          <w:ilvl w:val="0"/>
          <w:numId w:val="1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D-M-00.00.00</w:t>
      </w:r>
      <w:r w:rsidRPr="001F4D07">
        <w:rPr>
          <w:rFonts w:ascii="Times New Roman" w:hAnsi="Times New Roman"/>
          <w:sz w:val="20"/>
          <w:szCs w:val="20"/>
          <w:lang w:eastAsia="pl-PL"/>
        </w:rPr>
        <w:tab/>
        <w:t xml:space="preserve">     Wymagania ogólne  </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10.3. Inne dokumenty i materiały</w:t>
      </w:r>
    </w:p>
    <w:tbl>
      <w:tblPr>
        <w:tblW w:w="0" w:type="auto"/>
        <w:tblLayout w:type="fixed"/>
        <w:tblCellMar>
          <w:left w:w="70" w:type="dxa"/>
          <w:right w:w="70" w:type="dxa"/>
        </w:tblCellMar>
        <w:tblLook w:val="0000" w:firstRow="0" w:lastRow="0" w:firstColumn="0" w:lastColumn="0" w:noHBand="0" w:noVBand="0"/>
      </w:tblPr>
      <w:tblGrid>
        <w:gridCol w:w="496"/>
        <w:gridCol w:w="7014"/>
      </w:tblGrid>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9.</w:t>
            </w:r>
          </w:p>
        </w:tc>
        <w:tc>
          <w:tcPr>
            <w:tcW w:w="7014"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Wytyczne zimowego utrzymania dróg, Ministerstwo Komunikacji, </w:t>
            </w:r>
            <w:proofErr w:type="spellStart"/>
            <w:r w:rsidRPr="001F4D07">
              <w:rPr>
                <w:rFonts w:ascii="Times New Roman" w:hAnsi="Times New Roman"/>
                <w:sz w:val="20"/>
                <w:szCs w:val="20"/>
                <w:lang w:eastAsia="pl-PL"/>
              </w:rPr>
              <w:t>IBDiM</w:t>
            </w:r>
            <w:proofErr w:type="spellEnd"/>
            <w:r w:rsidRPr="001F4D07">
              <w:rPr>
                <w:rFonts w:ascii="Times New Roman" w:hAnsi="Times New Roman"/>
                <w:sz w:val="20"/>
                <w:szCs w:val="20"/>
                <w:lang w:eastAsia="pl-PL"/>
              </w:rPr>
              <w: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Zalecane do stosowania przez Centralny Zarząd Dróg Publicznych, Warszawa, 1981</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10.</w:t>
            </w:r>
          </w:p>
        </w:tc>
        <w:tc>
          <w:tcPr>
            <w:tcW w:w="7014"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Zimowe utrzymanie dróg publicznych.  Część 1 i 2. Przegląd techniki drogowej i mostowej. J. Bieńka i inni, </w:t>
            </w:r>
            <w:proofErr w:type="spellStart"/>
            <w:r w:rsidRPr="001F4D07">
              <w:rPr>
                <w:rFonts w:ascii="Times New Roman" w:hAnsi="Times New Roman"/>
                <w:sz w:val="20"/>
                <w:szCs w:val="20"/>
                <w:lang w:eastAsia="pl-PL"/>
              </w:rPr>
              <w:t>IBDiM</w:t>
            </w:r>
            <w:proofErr w:type="spellEnd"/>
            <w:r w:rsidRPr="001F4D07">
              <w:rPr>
                <w:rFonts w:ascii="Times New Roman" w:hAnsi="Times New Roman"/>
                <w:sz w:val="20"/>
                <w:szCs w:val="20"/>
                <w:lang w:eastAsia="pl-PL"/>
              </w:rPr>
              <w:t>, Polskie drogi, wrzesień-październik 2002</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11.</w:t>
            </w:r>
          </w:p>
        </w:tc>
        <w:tc>
          <w:tcPr>
            <w:tcW w:w="7014"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Prawo o ruchu drogowym. Ustawa z dnia 20 czerwca 1997 r. Dziennik Ustaw Nr 98, poz. 602 z późniejszymi zmianami.</w:t>
            </w:r>
          </w:p>
        </w:tc>
      </w:tr>
    </w:tbl>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12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1</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STANDARDY   ODŚNIEŻANIA   DRÓG   POWIATOWYCH ZARZĄDZANYCH </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PRZEZ ZARZĄD DRÓG POWIATOWYCH W OŻAROWIE MAZOWIECKIM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 sezonie </w:t>
      </w:r>
      <w:r w:rsidRPr="00BD58AF">
        <w:rPr>
          <w:rFonts w:ascii="Times New Roman" w:hAnsi="Times New Roman"/>
          <w:color w:val="FF0000"/>
          <w:sz w:val="20"/>
          <w:szCs w:val="20"/>
          <w:lang w:eastAsia="pl-PL"/>
        </w:rPr>
        <w:t>2020/202</w:t>
      </w:r>
      <w:r>
        <w:rPr>
          <w:rFonts w:ascii="Times New Roman" w:hAnsi="Times New Roman"/>
          <w:color w:val="FF0000"/>
          <w:sz w:val="20"/>
          <w:szCs w:val="20"/>
          <w:lang w:eastAsia="pl-PL"/>
        </w:rPr>
        <w:t>1</w:t>
      </w:r>
      <w:r w:rsidRPr="001F4D07">
        <w:rPr>
          <w:rFonts w:ascii="Times New Roman" w:hAnsi="Times New Roman"/>
          <w:sz w:val="20"/>
          <w:szCs w:val="20"/>
          <w:lang w:eastAsia="pl-PL"/>
        </w:rPr>
        <w:t>, ustalono następujące standardy odśnieżania dróg.</w:t>
      </w:r>
    </w:p>
    <w:p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nr 1</w:t>
      </w:r>
    </w:p>
    <w:p w:rsidR="001011CF" w:rsidRPr="001F4D07" w:rsidRDefault="001011CF" w:rsidP="001F4D07">
      <w:p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1011CF" w:rsidRPr="00324F4D" w:rsidTr="00977F14">
        <w:tc>
          <w:tcPr>
            <w:tcW w:w="357" w:type="dxa"/>
            <w:tcBorders>
              <w:top w:val="single" w:sz="6" w:space="0" w:color="auto"/>
              <w:lef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494" w:type="dxa"/>
            <w:tcBorders>
              <w:top w:val="single" w:sz="6" w:space="0" w:color="auto"/>
              <w:left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85" w:type="dxa"/>
            <w:tcBorders>
              <w:top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4818" w:type="dxa"/>
            <w:gridSpan w:val="2"/>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Dopuszczalne odstępstwa od stanu nawierzchni opisanego standardem z określeniem czasu w jakim skutki danego zjawiska atmosferycznego powinny być usunięte (zlikwidowane)</w:t>
            </w:r>
          </w:p>
        </w:tc>
      </w:tr>
      <w:tr w:rsidR="001011CF" w:rsidRPr="00324F4D" w:rsidTr="00977F14">
        <w:tc>
          <w:tcPr>
            <w:tcW w:w="357" w:type="dxa"/>
            <w:tcBorders>
              <w:left w:val="single" w:sz="6" w:space="0" w:color="auto"/>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Lp.</w:t>
            </w:r>
          </w:p>
        </w:tc>
        <w:tc>
          <w:tcPr>
            <w:tcW w:w="494" w:type="dxa"/>
            <w:tcBorders>
              <w:bottom w:val="doub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Stan-dard</w:t>
            </w:r>
          </w:p>
        </w:tc>
        <w:tc>
          <w:tcPr>
            <w:tcW w:w="1985" w:type="dxa"/>
            <w:tcBorders>
              <w:left w:val="single" w:sz="6" w:space="0" w:color="auto"/>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Opis standardu</w:t>
            </w:r>
          </w:p>
        </w:tc>
        <w:tc>
          <w:tcPr>
            <w:tcW w:w="2629" w:type="dxa"/>
            <w:tcBorders>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Po ustaniu opadów śniegu</w:t>
            </w:r>
          </w:p>
        </w:tc>
        <w:tc>
          <w:tcPr>
            <w:tcW w:w="2189" w:type="dxa"/>
            <w:tcBorders>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Od stwierdzenia zjawiska atmosferycznego przez kierującego zimowym utrzymaniem lub powzięcia przez niego uwiarygodnionych informacji o wystąpieniu powyższego</w:t>
            </w:r>
          </w:p>
        </w:tc>
      </w:tr>
      <w:tr w:rsidR="001011CF" w:rsidRPr="00324F4D" w:rsidTr="00977F14">
        <w:tc>
          <w:tcPr>
            <w:tcW w:w="357"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w:t>
            </w:r>
          </w:p>
        </w:tc>
        <w:tc>
          <w:tcPr>
            <w:tcW w:w="494"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w:t>
            </w:r>
          </w:p>
        </w:tc>
        <w:tc>
          <w:tcPr>
            <w:tcW w:w="1985"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Dotyczy jezdni i poboczy</w:t>
            </w:r>
          </w:p>
          <w:p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2 godz.</w:t>
            </w:r>
          </w:p>
          <w:p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błoto pośniegowe może</w:t>
            </w:r>
            <w:r w:rsidRPr="001F4D07">
              <w:rPr>
                <w:rFonts w:ascii="Times New Roman" w:hAnsi="Times New Roman"/>
                <w:sz w:val="16"/>
                <w:szCs w:val="20"/>
                <w:lang w:eastAsia="pl-PL"/>
              </w:rPr>
              <w:br/>
              <w:t>występować                      do 4 godz.</w:t>
            </w:r>
          </w:p>
          <w:p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2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2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2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4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4 godz.</w:t>
            </w:r>
          </w:p>
        </w:tc>
      </w:tr>
      <w:tr w:rsidR="001011CF" w:rsidRPr="00324F4D" w:rsidTr="00977F14">
        <w:tc>
          <w:tcPr>
            <w:tcW w:w="35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w:t>
            </w:r>
          </w:p>
        </w:tc>
        <w:tc>
          <w:tcPr>
            <w:tcW w:w="494"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II  *)</w:t>
            </w:r>
          </w:p>
        </w:tc>
        <w:tc>
          <w:tcPr>
            <w:tcW w:w="1985"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4 godz.</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błoto pośniegowe może występować                      do 6 godz.</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3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3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3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4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4 godz.</w:t>
            </w:r>
          </w:p>
        </w:tc>
      </w:tr>
      <w:tr w:rsidR="001011CF" w:rsidRPr="00324F4D" w:rsidTr="00977F14">
        <w:tc>
          <w:tcPr>
            <w:tcW w:w="35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3</w:t>
            </w:r>
          </w:p>
        </w:tc>
        <w:tc>
          <w:tcPr>
            <w:tcW w:w="494"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III</w:t>
            </w:r>
          </w:p>
        </w:tc>
        <w:tc>
          <w:tcPr>
            <w:tcW w:w="1985"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odśnieżona na całej szerokości, a śliskość zimowa zlikwidowana na:</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skrzyżowaniach z drogami twardymi</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skrzyżowaniach z liniami kolejowymi</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odcinkach o pochyleniu &gt; 4%</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przystankach autobusowych</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6 godz.</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może występować warstwa zajeżdżonego śniegu o grubości utrudniającej ruch samochodów osobowych</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W miejscach wymienionych w kol. 3:</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6 godz.</w:t>
            </w:r>
          </w:p>
        </w:tc>
      </w:tr>
    </w:tbl>
    <w:p w:rsidR="001011CF" w:rsidRPr="001F4D07" w:rsidRDefault="001011CF" w:rsidP="001F4D07">
      <w:pPr>
        <w:overflowPunct w:val="0"/>
        <w:autoSpaceDE w:val="0"/>
        <w:autoSpaceDN w:val="0"/>
        <w:adjustRightInd w:val="0"/>
        <w:spacing w:after="0" w:line="240" w:lineRule="auto"/>
        <w:ind w:left="284" w:hanging="284"/>
        <w:jc w:val="both"/>
        <w:textAlignment w:val="baseline"/>
        <w:rPr>
          <w:rFonts w:ascii="Times New Roman" w:hAnsi="Times New Roman"/>
          <w:sz w:val="16"/>
          <w:szCs w:val="20"/>
          <w:lang w:eastAsia="pl-PL"/>
        </w:rPr>
      </w:pPr>
      <w:r w:rsidRPr="001F4D07">
        <w:rPr>
          <w:rFonts w:ascii="Times New Roman" w:hAnsi="Times New Roman"/>
          <w:sz w:val="20"/>
          <w:szCs w:val="20"/>
          <w:lang w:eastAsia="pl-PL"/>
        </w:rPr>
        <w:t xml:space="preserve">*) </w:t>
      </w:r>
      <w:r w:rsidRPr="001F4D07">
        <w:rPr>
          <w:rFonts w:ascii="Times New Roman" w:hAnsi="Times New Roman"/>
          <w:sz w:val="16"/>
          <w:szCs w:val="20"/>
          <w:lang w:eastAsia="pl-PL"/>
        </w:rPr>
        <w:t>Standard II podwyższony, na jezdni nie może występować warstwa zajeżdżonego śniegu.  Drogi objęte wzmocnionym nadzorem.</w:t>
      </w:r>
    </w:p>
    <w:p w:rsidR="001011CF" w:rsidRPr="001F4D07" w:rsidRDefault="001011CF" w:rsidP="001F4D07">
      <w:pPr>
        <w:overflowPunct w:val="0"/>
        <w:autoSpaceDE w:val="0"/>
        <w:autoSpaceDN w:val="0"/>
        <w:adjustRightInd w:val="0"/>
        <w:spacing w:after="0" w:line="240" w:lineRule="auto"/>
        <w:ind w:left="284" w:hanging="284"/>
        <w:jc w:val="both"/>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2</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ZALEŻNOŚĆ  MOMENTU  POWSTAWANIA  GOŁOLEDZI</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OD  WZROSTU  WZGLĘDNEJ  WILGOTNOŚCI  POWIETRZA  (wg [9])</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F45E53"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Pr>
          <w:rFonts w:ascii="Times New Roman" w:hAnsi="Times New Roman"/>
          <w:noProof/>
          <w:sz w:val="20"/>
          <w:szCs w:val="20"/>
          <w:lang w:eastAsia="pl-PL"/>
        </w:rPr>
        <w:lastRenderedPageBreak/>
        <w:drawing>
          <wp:inline distT="0" distB="0" distL="0" distR="0">
            <wp:extent cx="2743200" cy="266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667000"/>
                    </a:xfrm>
                    <a:prstGeom prst="rect">
                      <a:avLst/>
                    </a:prstGeom>
                    <a:noFill/>
                    <a:ln>
                      <a:noFill/>
                    </a:ln>
                  </pic:spPr>
                </pic:pic>
              </a:graphicData>
            </a:graphic>
          </wp:inline>
        </w:drawing>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3</w:t>
      </w: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CHARAKTERYSTYKA  ŚRODKÓW  DO  ZWALCZANIA</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ŚLISKOŚCI  ZIMOWEJ</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0"/>
          <w:numId w:val="14"/>
        </w:num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Chlorek sodu NaCl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produktem naturalnym i jednocześnie najtańszym i najskuteczniejszym w działaniu. Obecnie jest on najbardziej powszechnym środkiem do zwalczania śliskości zimowej.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Jako środek chemiczny chlorek sodu nie jest toksyczny, łatwo się rozsypuje i składuje. Wykazuje dużą skuteczność działania do temp.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tj. w zakresie temperatur, przy których najczęściej występuje gołoledź. Przy niższych temperaturach, w celu lepszego działania, zaleca się stosować domieszkę chlorku wapnia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Chlorek </w:t>
      </w:r>
      <w:r w:rsidRPr="001F4D07">
        <w:rPr>
          <w:rFonts w:ascii="Times New Roman" w:hAnsi="Times New Roman"/>
          <w:sz w:val="20"/>
          <w:szCs w:val="20"/>
          <w:lang w:eastAsia="pl-PL"/>
        </w:rPr>
        <w:lastRenderedPageBreak/>
        <w:t>sodu można stosować w postaci sypkiej, zwilżonej lub solanek. Temperatura krzepnięcia nasyconego roztworu chlorku sodu wynosi -21,2</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negatywnych cech chlorku sodu zaliczyć należy jego niszczący wpływ na nawierzchnie betonowe, elementy stalowe konstrukcji i pojazdy samochodowe oraz niekorzystny wpływ na środowisko, głównie zieleń miejską i wody. W tkankach roślin chlorek sodu znajduje się w roztworze zawierającym jony sodu i chloru. Niekorzystne działanie jonów chloru przejawia się w tym, że zatrzymywane są w dużej ilości w tkankach roślin powodując ich chlorozę (żółknięcie liści), która prowadzi do częściowego lub całkowitego zamierania roślin.</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sodu stosowany w postaci suchej stwarza ryzyko wywiewania go przez wiatr, co zmniejsza jego efekt działania i wpływa niekorzystnie na przyległe tereny.</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vertAlign w:val="subscript"/>
          <w:lang w:eastAsia="pl-PL"/>
        </w:rPr>
      </w:pPr>
      <w:r w:rsidRPr="001F4D07">
        <w:rPr>
          <w:rFonts w:ascii="Times New Roman" w:hAnsi="Times New Roman"/>
          <w:b/>
          <w:sz w:val="20"/>
          <w:szCs w:val="20"/>
          <w:lang w:eastAsia="pl-PL"/>
        </w:rPr>
        <w:t>2. Chlorek wapnia CaCl</w:t>
      </w:r>
      <w:r w:rsidRPr="001F4D07">
        <w:rPr>
          <w:rFonts w:ascii="Times New Roman" w:hAnsi="Times New Roman"/>
          <w:b/>
          <w:sz w:val="20"/>
          <w:szCs w:val="20"/>
          <w:vertAlign w:val="subscript"/>
          <w:lang w:eastAsia="pl-PL"/>
        </w:rPr>
        <w:t>2</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produktem powstałym przy wytwarzaniu węglanu sodu metodą amoniakalną. Występuje w postaci proszku lub płatków zawierających 77-80% czystego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Działa on skutecznie w temperaturach do -20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Temperatura krzepnięcia nasyconego roztworu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wynosi -51,6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Chlorek wapnia odznacza się bardzo wysoką higroskopijnością. Po rozsypaniu go na nawierzchni szybko tworzy roztwór, pochłaniając wilgoć z powietrza. Jest bardziej skuteczny w działaniu niż NaCl lecz wymaga przechowywania w szczelnie zamkniętych opakowaniach. Koszt jego jest kilkakrotnie wyższy niż NaCl.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wapnia ma takie same lub większe właściwości korozyjne i niszczące niż chlorek sodu.</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vertAlign w:val="subscript"/>
          <w:lang w:eastAsia="pl-PL"/>
        </w:rPr>
      </w:pPr>
      <w:r w:rsidRPr="001F4D07">
        <w:rPr>
          <w:rFonts w:ascii="Times New Roman" w:hAnsi="Times New Roman"/>
          <w:b/>
          <w:sz w:val="20"/>
          <w:szCs w:val="20"/>
          <w:lang w:eastAsia="pl-PL"/>
        </w:rPr>
        <w:t>3. Chlorek magnezu MgCl</w:t>
      </w:r>
      <w:r w:rsidRPr="001F4D07">
        <w:rPr>
          <w:rFonts w:ascii="Times New Roman" w:hAnsi="Times New Roman"/>
          <w:b/>
          <w:sz w:val="20"/>
          <w:szCs w:val="20"/>
          <w:vertAlign w:val="subscript"/>
          <w:lang w:eastAsia="pl-PL"/>
        </w:rPr>
        <w:t>2</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magnezu może być używany jedynie lokalnie, w granicach okręgów gdzie jest wydobywany. Działa on skutecznie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Środek ten ma pewne właściwości toksyczne, które niekorzystnie wpływają na środowisko. Z uwagi na powyższe trudności oraz kłopoty z magazynowaniem, stosowany jest w ograniczonym zakresie.</w:t>
      </w:r>
    </w:p>
    <w:p w:rsidR="001011CF" w:rsidRPr="001F4D07" w:rsidRDefault="001011CF" w:rsidP="001F4D0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Mieszaniny chlorku sodu z chlorkiem wapnia (lub chlorkiem magnezu)</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Są one najbardziej skuteczne w zwalczaniu śliskości zimowej. Chlorek wapnia zawarty w mieszaninie wchłania szybko wilgoć, co ułatwia chlorkowi sodu rozpoczęcie procesu topienia, do którego zainicjowania potrzebuje pewnej ilości ciepła i wilgoci. Mieszanina taka łączy zalety obu składników, będąc jednocześnie tańszą. Przy stosowaniu takiej mieszaniny można zaoszczędzić do 40% kosztów w porównaniu z suchą solą. Związane jest to z dużą efektywnością mieszaniny w niskich temperaturach i zmniejszeniem strat powodowanych przez wywiewanie.</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temperaturach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często stosuje się do likwidacji śliskości zimowej mieszaninę chlorku sodu z chlorkiem wapnia w proporcji 4:1 lub 2:1. Dobre efekty daje stosowanie mieszanin w proporcji 19:1. Dodatek chlorku wapnia w tej ostatniej proporcji zabezpiecza sól NaCl przed zbrylaniem się i obniża temperaturę jej zamarzania. Wadą mieszaniny jest jej szybkie zawilgacanie się, powodowane przez obecność chlorku wapnia, co utrudnia rozsypywanie. Mieszanina ma też właściwości korozyjne i niszczące, potęgowane przez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Mieszaniny chlorku sodu z chlorkiem magnezu wykazują podobne wady i zalety jak mieszaniny chlorku sodu i chlorku wapnia. </w:t>
      </w:r>
    </w:p>
    <w:p w:rsidR="001011CF" w:rsidRPr="001F4D07" w:rsidRDefault="001011CF" w:rsidP="001F4D07">
      <w:pPr>
        <w:numPr>
          <w:ilvl w:val="0"/>
          <w:numId w:val="16"/>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Nawilżona (zwilżona) sól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Zwilżanie rozsypywanej soli dokonuje się wodą lub lepiej solanką, dzięki której można w znacznym stopniu zwiększyć i przyspieszyć rozpuszczające działanie soli kamiennej. Zwykle pojemnik z solanką umieszczony jest na </w:t>
      </w:r>
      <w:proofErr w:type="spellStart"/>
      <w:r w:rsidRPr="001F4D07">
        <w:rPr>
          <w:rFonts w:ascii="Times New Roman" w:hAnsi="Times New Roman"/>
          <w:sz w:val="20"/>
          <w:szCs w:val="20"/>
          <w:lang w:eastAsia="pl-PL"/>
        </w:rPr>
        <w:t>rozsypywarce</w:t>
      </w:r>
      <w:proofErr w:type="spellEnd"/>
      <w:r w:rsidRPr="001F4D07">
        <w:rPr>
          <w:rFonts w:ascii="Times New Roman" w:hAnsi="Times New Roman"/>
          <w:sz w:val="20"/>
          <w:szCs w:val="20"/>
          <w:lang w:eastAsia="pl-PL"/>
        </w:rPr>
        <w:t xml:space="preserve"> i skropienie soli następuje tuż przed jej rozsypaniem. Należy przy tym zwracać uwagę, żeby dodanie solanki nie zwiększyło zbytnio wilgotności soli. Stosowanie zwilżonej soli powoduje:</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doprowadzenie do topnienia lodu i śniegu również w temperaturach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niedopuszczanie do strat spowodowanych siłami ssącymi i podmuchem poruszających się pojazdów lub bocznym wiatrem,</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uzyskania lepszej przyczepności ziarenek soli również na suchej nawierzchni,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uzyskanie równomiernego rozsypywania soli i zwiększenia jego zasięgu,</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redukcję użytej ilości soli w porównaniu do ilości suchej w metodzie tradycyjnej, co jest korzystniejsze dla otaczającego środowiska.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wyniku zwilżania soli uzyskuje się następujące efekty:</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zużycie soli zwilżonej jest mniejsze około 18% w porównaniu do soli suchej, prędkość poruszania się </w:t>
      </w:r>
      <w:proofErr w:type="spellStart"/>
      <w:r w:rsidRPr="001F4D07">
        <w:rPr>
          <w:rFonts w:ascii="Times New Roman" w:hAnsi="Times New Roman"/>
          <w:sz w:val="20"/>
          <w:szCs w:val="20"/>
          <w:lang w:eastAsia="pl-PL"/>
        </w:rPr>
        <w:t>rozsypywarek</w:t>
      </w:r>
      <w:proofErr w:type="spellEnd"/>
      <w:r w:rsidRPr="001F4D07">
        <w:rPr>
          <w:rFonts w:ascii="Times New Roman" w:hAnsi="Times New Roman"/>
          <w:sz w:val="20"/>
          <w:szCs w:val="20"/>
          <w:lang w:eastAsia="pl-PL"/>
        </w:rPr>
        <w:t xml:space="preserve"> zwiększa się do 60 km/h, co w efekcie wymaga mniejszej ilości sprzętu, mniej pracy ludzkiej oraz mniej punktów </w:t>
      </w:r>
      <w:proofErr w:type="spellStart"/>
      <w:r w:rsidRPr="001F4D07">
        <w:rPr>
          <w:rFonts w:ascii="Times New Roman" w:hAnsi="Times New Roman"/>
          <w:sz w:val="20"/>
          <w:szCs w:val="20"/>
          <w:lang w:eastAsia="pl-PL"/>
        </w:rPr>
        <w:t>załadowawczych</w:t>
      </w:r>
      <w:proofErr w:type="spellEnd"/>
      <w:r w:rsidRPr="001F4D07">
        <w:rPr>
          <w:rFonts w:ascii="Times New Roman" w:hAnsi="Times New Roman"/>
          <w:sz w:val="20"/>
          <w:szCs w:val="20"/>
          <w:lang w:eastAsia="pl-PL"/>
        </w:rPr>
        <w:t>,</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wstępnie zwilżona sól pozostaje na nawierzchni przez dłuższy okres czasu niż sól sucha, która łatwo ulega zdmuchiwaniu. Działania profilaktyczne przed wystąpieniem lodowicy lub opadu śniegu jest więc znacznie bardziej praktyczne przy zastosowaniu soli zwilżonej, której do zapobieżenia powstaniu warstwy lodu potrzeba znacznie mniej niż do stopienia takiej samej jego ilości,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topnienie śniegu i lodu przez sól zwilżoną, które jest szybsze niż topnienie przez sól suchą.</w:t>
      </w:r>
    </w:p>
    <w:p w:rsidR="001011CF" w:rsidRPr="001F4D07" w:rsidRDefault="001011CF" w:rsidP="001F4D07">
      <w:pPr>
        <w:numPr>
          <w:ilvl w:val="0"/>
          <w:numId w:val="18"/>
        </w:numPr>
        <w:overflowPunct w:val="0"/>
        <w:autoSpaceDE w:val="0"/>
        <w:autoSpaceDN w:val="0"/>
        <w:adjustRightInd w:val="0"/>
        <w:spacing w:before="120" w:after="120" w:line="240" w:lineRule="auto"/>
        <w:ind w:left="284" w:hanging="284"/>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Solanki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Technika stosowania środków chemicznych pod postacią roztworów (solanek) jest techniką zapewniającą znaczne zmniejszenie w dozowaniu tych środków na jednostkę powierzchni.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Zawartość środka chemicznego (soli) w roztworze należy dostosować do wymaganych warunków.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używaniu solanki należy:</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zaplanować częstotliwość stosowania solanki tak, żeby jej działanie uniemożliwiło tworzenie się gołoledzi w okresie między rozlewaniem,</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ograniczyć jej stosowanie do środkowej części jezdni na odcinkach o przekroju daszkowym i wyższej krawędzi na łukach z przechyłką,</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rozlewać solankę z niskiej wysokości, najlepiej przy użyciu kolektorów.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rozlewania solanki mogą być stosowane samochody ze zbiornikami wody, używane do zraszania zieleni w pasie drogowym lub nawet skrapiarki przeznaczone do robót bitumicznych.</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0"/>
          <w:numId w:val="19"/>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 xml:space="preserve">Stosowanie środków </w:t>
      </w:r>
      <w:proofErr w:type="spellStart"/>
      <w:r w:rsidRPr="001F4D07">
        <w:rPr>
          <w:rFonts w:ascii="Times New Roman" w:hAnsi="Times New Roman"/>
          <w:b/>
          <w:sz w:val="20"/>
          <w:szCs w:val="20"/>
          <w:lang w:eastAsia="pl-PL"/>
        </w:rPr>
        <w:t>uszorstniających</w:t>
      </w:r>
      <w:proofErr w:type="spellEnd"/>
      <w:r w:rsidRPr="001F4D07">
        <w:rPr>
          <w:rFonts w:ascii="Times New Roman" w:hAnsi="Times New Roman"/>
          <w:b/>
          <w:sz w:val="20"/>
          <w:szCs w:val="20"/>
          <w:lang w:eastAsia="pl-PL"/>
        </w:rPr>
        <w:t xml:space="preserve"> w porównaniu ze środkami chemicznymi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proofErr w:type="spellStart"/>
      <w:r w:rsidRPr="001F4D07">
        <w:rPr>
          <w:rFonts w:ascii="Times New Roman" w:hAnsi="Times New Roman"/>
          <w:sz w:val="20"/>
          <w:szCs w:val="20"/>
          <w:lang w:eastAsia="pl-PL"/>
        </w:rPr>
        <w:t>Uszorstnianie</w:t>
      </w:r>
      <w:proofErr w:type="spellEnd"/>
      <w:r w:rsidRPr="001F4D07">
        <w:rPr>
          <w:rFonts w:ascii="Times New Roman" w:hAnsi="Times New Roman"/>
          <w:sz w:val="20"/>
          <w:szCs w:val="20"/>
          <w:lang w:eastAsia="pl-PL"/>
        </w:rPr>
        <w:t xml:space="preserve"> lodu lub zlodowaciałego albo ubitego śniegu przez posypywanie go piaskiem lub żużlem jest zabiegiem mało szkodliwym dla środowiska, na drogach zamiejskich, lecz porównanie środków chemicznych ze środkami </w:t>
      </w:r>
      <w:proofErr w:type="spellStart"/>
      <w:r w:rsidRPr="001F4D07">
        <w:rPr>
          <w:rFonts w:ascii="Times New Roman" w:hAnsi="Times New Roman"/>
          <w:sz w:val="20"/>
          <w:szCs w:val="20"/>
          <w:lang w:eastAsia="pl-PL"/>
        </w:rPr>
        <w:t>uszorstniającymi</w:t>
      </w:r>
      <w:proofErr w:type="spellEnd"/>
      <w:r w:rsidRPr="001F4D07">
        <w:rPr>
          <w:rFonts w:ascii="Times New Roman" w:hAnsi="Times New Roman"/>
          <w:sz w:val="20"/>
          <w:szCs w:val="20"/>
          <w:lang w:eastAsia="pl-PL"/>
        </w:rPr>
        <w:t xml:space="preserve"> wykazuje większą efektywność środków chemicznych, gdyż:</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rozsypywanie na oblodzone nawierzchnie środków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nie gwarantuje dużej wygody i bezpieczeństwa ruchu, a jest to kosztowne i niezbyt skuteczne,</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rozsypane na nawierzchni kruszywa nieznacznie zwiększają współczynnik przyczepności i jest to krótkotrwałe,</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ruch kołowy i wiatr szybko znoszą kruszywo z jezdni i należałoby po przejechaniu kilkudziesięciu pojazdów, powtarzać ponownie rozsypanie (w praktyce 2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6 razy na dobę, co wymagałoby w ciągu zimy olbrzymiej ilości kruszyw, środków transportu i robocizny),</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rozsypane w okresie zimy kruszywa muszą być na wiosnę usuwane z jezdni,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przez podrywanie kołami uszkadzają powłoki ochronne samochodów, tworząc w tych miejscach ogniska korozji,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ilość kruszyw rozsypywanych na jezdni jest dziesięciokrotnie większa niż ilość rozrzucanych środków chemicznych.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Metodę </w:t>
      </w:r>
      <w:proofErr w:type="spellStart"/>
      <w:r w:rsidRPr="001F4D07">
        <w:rPr>
          <w:rFonts w:ascii="Times New Roman" w:hAnsi="Times New Roman"/>
          <w:sz w:val="20"/>
          <w:szCs w:val="20"/>
          <w:lang w:eastAsia="pl-PL"/>
        </w:rPr>
        <w:t>uszorstnienia</w:t>
      </w:r>
      <w:proofErr w:type="spellEnd"/>
      <w:r w:rsidRPr="001F4D07">
        <w:rPr>
          <w:rFonts w:ascii="Times New Roman" w:hAnsi="Times New Roman"/>
          <w:sz w:val="20"/>
          <w:szCs w:val="20"/>
          <w:lang w:eastAsia="pl-PL"/>
        </w:rPr>
        <w:t xml:space="preserve"> jezdni należy stosować na drogach o mniejszej wrażliwości komunikacyjnej oraz tam, gdzie dopuszcza się zaleganie śniegu na nawierzchni drogi.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4</w:t>
      </w: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INNE  MATERIAŁY  I  TECHNOLOGIE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DO  ZAPOBIEGANIA  I  ZWALCZANIA  ŚLISKOŚCI  ZIMOWEJ,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NIE  STOSOWANE  NA  SZERSZĄ  SKALĘ  W  POLSCE</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środków chemicznych stosowanych zwłaszcza za granicą przy zwalczaniu śliskości zimowej należą środki chemiczne, które można scharakteryzować następująco: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octan wapniowo-magnezowy: mniej skutecznie odladza jezdnię niż sól, 30-krotnie mniej wpływa na korozję stali niż sól, jest mało szkodliwy dla wód, kosztuje 15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20 razy drożej od soli,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mocznik techniczny: odladza podobnie jak sól do temp. -4</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przy temperaturze od -4</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-10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 xml:space="preserve">C dawki posypywania należy zwiększyć 1,5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2-krotnie w stosunku do soli, wymaga 3-krotnego posypywania </w:t>
      </w:r>
      <w:r w:rsidRPr="001F4D07">
        <w:rPr>
          <w:rFonts w:ascii="Times New Roman" w:hAnsi="Times New Roman"/>
          <w:sz w:val="20"/>
          <w:szCs w:val="20"/>
          <w:lang w:eastAsia="pl-PL"/>
        </w:rPr>
        <w:lastRenderedPageBreak/>
        <w:t>zabezpieczonej jezdni, powoduje szybki wzrost chwastów na poboczach i rowach, jego koszt jest znacznie wyższy niż soli,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metanol: w zasadzie nie powoduje korozji, działa odladzająco natychmiast, jest mniej trwały niż sól, jest niepalny, w normalnym stężeniu jest trucizną, miesza się z wodą w temperaturze znacznie niższej niż sól, koszt zakupu niższy niż soli (mało doświadczeń),</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sole amonu (głównie stosowano chlorek amonu): efekt odladzający jest gorszy niż soli, powoduje wzrost chwastów przy drodze, koszt zakupu jest wyższy niż soli,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fosforany: zanieczyszczają gleby i wody (mało doświadczeń),</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alkohole i glikole: nie powodują korozji metali, początkowo szybciej rozpuszczają lód niż sól lecz proces tajenia trwa dłużej, nie mogą być wpuszczane do rzek i jezior, gdyż pobierają tlen w dużej ilości, koszt ich zakupu jest bardzo wysoki,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roztwory </w:t>
      </w:r>
      <w:proofErr w:type="spellStart"/>
      <w:r w:rsidRPr="001F4D07">
        <w:rPr>
          <w:rFonts w:ascii="Times New Roman" w:hAnsi="Times New Roman"/>
          <w:sz w:val="20"/>
          <w:szCs w:val="20"/>
          <w:lang w:eastAsia="pl-PL"/>
        </w:rPr>
        <w:t>bezglikolowe</w:t>
      </w:r>
      <w:proofErr w:type="spellEnd"/>
      <w:r w:rsidRPr="001F4D07">
        <w:rPr>
          <w:rFonts w:ascii="Times New Roman" w:hAnsi="Times New Roman"/>
          <w:sz w:val="20"/>
          <w:szCs w:val="20"/>
          <w:lang w:eastAsia="pl-PL"/>
        </w:rPr>
        <w:t>: węgierski materiał „</w:t>
      </w:r>
      <w:proofErr w:type="spellStart"/>
      <w:r w:rsidRPr="001F4D07">
        <w:rPr>
          <w:rFonts w:ascii="Times New Roman" w:hAnsi="Times New Roman"/>
          <w:sz w:val="20"/>
          <w:szCs w:val="20"/>
          <w:lang w:eastAsia="pl-PL"/>
        </w:rPr>
        <w:t>Transheat</w:t>
      </w:r>
      <w:proofErr w:type="spellEnd"/>
      <w:r w:rsidRPr="001F4D07">
        <w:rPr>
          <w:rFonts w:ascii="Times New Roman" w:hAnsi="Times New Roman"/>
          <w:sz w:val="20"/>
          <w:szCs w:val="20"/>
          <w:lang w:eastAsia="pl-PL"/>
        </w:rPr>
        <w:t xml:space="preserve"> BL”, stosowany głównie na lotniskach, temperatura zamarzania -23</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nie powoduje korozji, niepalny, szybko rozpuszcza lód, koszt - bardzo wysoki,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siarczany: niszczą nawierzchnie zwłaszcza betonowe, działają w mniejszym zakresie temperatur niż sól (mało doświadczeń).</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Wykorzystanie środków, nie stosowanych dotychczas na szeroką skalę w Polsce, jest ograniczone m.in. z następujących powodów: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braku możliwości użycia profilaktycznego (alkohole, glikole),</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trudności z równomiernym rozprowadzaniem na jezdni (alkohol, glikol),</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trudności z usunięciem pozostałości z jezdni (glikol),</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w mniejszym zakresie temperatur niż sól (siarczany),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korozyjnym, zbliżonym lub większym od soli (azotan amonu),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niszczącym nawierzchni betonowych (siarczany),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właściwościami toksycznymi (metanol, glikol etylowy),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mniejszą skutecznością działania niż sól (mocznik, octan wapniowo-magnezowy, sole amonu),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znacznie większym kosztem niż sól, co przy nie wystarczających środkach finansowych może wpłynąć na nieodladzanie znacznej liczby dróg (dotyczy większości środków stosowanych eksperymentalnie).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głównych technik używanych za granicą przy zwalczaniu śliskości zimowej należą: ogrzewanie elektryczne nawierzchni, stałe instalacje rozpryskowe roztworów środków chemicznych, nawierzchnie z dodatkiem opóźniającym powstawanie gołoledzi oraz ogrzewanie geotermiczne jezdni.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5</w:t>
      </w: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WYMAGANIA  TECHNICZNE  DLA  MATERIAŁÓW  USZORSTNIAJĄCYCH</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I  ICH  MIESZANIN  (wg [10])</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Wymagania podstawowe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Materiały </w:t>
      </w:r>
      <w:proofErr w:type="spellStart"/>
      <w:r w:rsidRPr="001F4D07">
        <w:rPr>
          <w:rFonts w:ascii="Times New Roman" w:hAnsi="Times New Roman"/>
          <w:sz w:val="20"/>
          <w:szCs w:val="20"/>
          <w:lang w:eastAsia="pl-PL"/>
        </w:rPr>
        <w:t>uszorstniające</w:t>
      </w:r>
      <w:proofErr w:type="spellEnd"/>
      <w:r w:rsidRPr="001F4D07">
        <w:rPr>
          <w:rFonts w:ascii="Times New Roman" w:hAnsi="Times New Roman"/>
          <w:sz w:val="20"/>
          <w:szCs w:val="20"/>
          <w:lang w:eastAsia="pl-PL"/>
        </w:rPr>
        <w:t xml:space="preserve"> stosowane do posypywania nawierzchni drogowych w zimowym utrzymaniu dróg powinny spełniać następujące podstawowe wymagania: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zapewniać zakładany współczynnik tarcia na nawierzchni,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być toksyczne i szkodliwe dla środowiska,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powodować zniszczeń nawierzchni i pojazdów,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dać się łatwo rozsypywać na nawierzchni,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być łatwo usuwalne przez wiatr i ruch pojazdów.</w:t>
      </w:r>
    </w:p>
    <w:p w:rsidR="001011CF" w:rsidRPr="001F4D07" w:rsidRDefault="001011CF" w:rsidP="001F4D07">
      <w:pPr>
        <w:numPr>
          <w:ilvl w:val="12"/>
          <w:numId w:val="0"/>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lastRenderedPageBreak/>
        <w:t xml:space="preserve">Główne parametry oceny materiałów </w:t>
      </w:r>
      <w:proofErr w:type="spellStart"/>
      <w:r w:rsidRPr="001F4D07">
        <w:rPr>
          <w:rFonts w:ascii="Times New Roman" w:hAnsi="Times New Roman"/>
          <w:b/>
          <w:sz w:val="20"/>
          <w:szCs w:val="20"/>
          <w:lang w:eastAsia="pl-PL"/>
        </w:rPr>
        <w:t>uszorstniających</w:t>
      </w:r>
      <w:proofErr w:type="spellEnd"/>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Spośród różnych rodzajów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najbardziej popularne są materiały naturalne nie wymagające wstępnej obróbki (kruszenie i sortowanie). Należą do nich różnego rodzaju piaski i żwiry. Często są stosowane również grysy (głównie ze skał magmowych), których koszt wytworzenia jest jednak wyższy. </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Jakość materiałów </w:t>
      </w:r>
      <w:proofErr w:type="spellStart"/>
      <w:r w:rsidRPr="001F4D07">
        <w:rPr>
          <w:rFonts w:ascii="Times New Roman" w:hAnsi="Times New Roman"/>
          <w:sz w:val="20"/>
          <w:szCs w:val="20"/>
          <w:lang w:eastAsia="pl-PL"/>
        </w:rPr>
        <w:t>uszorstniających</w:t>
      </w:r>
      <w:proofErr w:type="spellEnd"/>
      <w:r w:rsidRPr="001F4D07">
        <w:rPr>
          <w:rFonts w:ascii="Times New Roman" w:hAnsi="Times New Roman"/>
          <w:sz w:val="20"/>
          <w:szCs w:val="20"/>
          <w:lang w:eastAsia="pl-PL"/>
        </w:rPr>
        <w:t xml:space="preserve"> ocenia się na podstawie badania następujących parametrów: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składu ziarnowego,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wytrzymałości na ścieranie (niszczenie przez ruch pojazdów),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kształtu ziaren.</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Przyjmuje się, że materiały </w:t>
      </w:r>
      <w:proofErr w:type="spellStart"/>
      <w:r w:rsidRPr="001F4D07">
        <w:rPr>
          <w:rFonts w:ascii="Times New Roman" w:hAnsi="Times New Roman"/>
          <w:sz w:val="20"/>
          <w:szCs w:val="20"/>
          <w:lang w:eastAsia="pl-PL"/>
        </w:rPr>
        <w:t>uszorstniające</w:t>
      </w:r>
      <w:proofErr w:type="spellEnd"/>
      <w:r w:rsidRPr="001F4D07">
        <w:rPr>
          <w:rFonts w:ascii="Times New Roman" w:hAnsi="Times New Roman"/>
          <w:sz w:val="20"/>
          <w:szCs w:val="20"/>
          <w:lang w:eastAsia="pl-PL"/>
        </w:rPr>
        <w:t xml:space="preserve"> (kruszywa) do posypywania nawierzchni powinny charakteryzować się następującymi parametrami: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uziarnienie powinno być w miarę jednolite, wielkość ziaren powinna wynosić 1-4 mm i nie przekraczać 8 mm; duża zmienność wielkości ziaren powoduje nierównomierne posypywanie (różne odległości rozrzutu),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zawartość ziaren drobnych (&lt; 0,075 mm) powinna być minimalna (do 3%), ponieważ ziarna te mogą wpływać niekorzystnie zwiększając możliwość poślizgu,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ziarna nie mogą być spłaszczone i muszą mieć kształt regularny, </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materiały </w:t>
      </w:r>
      <w:proofErr w:type="spellStart"/>
      <w:r w:rsidRPr="001F4D07">
        <w:rPr>
          <w:rFonts w:ascii="Times New Roman" w:hAnsi="Times New Roman"/>
          <w:sz w:val="20"/>
          <w:szCs w:val="20"/>
          <w:lang w:eastAsia="pl-PL"/>
        </w:rPr>
        <w:t>uszorstniające</w:t>
      </w:r>
      <w:proofErr w:type="spellEnd"/>
      <w:r w:rsidRPr="001F4D07">
        <w:rPr>
          <w:rFonts w:ascii="Times New Roman" w:hAnsi="Times New Roman"/>
          <w:sz w:val="20"/>
          <w:szCs w:val="20"/>
          <w:lang w:eastAsia="pl-PL"/>
        </w:rPr>
        <w:t xml:space="preserve"> powinny wykazywać dostateczną wytrzymałość na mechaniczne niszczenie przez ruch; nie mogą ulegać rozdrabnianiu, gdyż spada wówczas ich skuteczność i wzrasta zanieczyszczenie otoczenia,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powinny być dostarczane i składowane w stanie suchym,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powinny zawierać zanieczyszczeń mogących wzmagać korozję pojazdów i konstrukcji stalowych.</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b/>
          <w:sz w:val="20"/>
          <w:szCs w:val="20"/>
          <w:lang w:eastAsia="pl-PL"/>
        </w:rPr>
      </w:pPr>
      <w:r w:rsidRPr="001F4D07">
        <w:rPr>
          <w:rFonts w:ascii="Times New Roman" w:hAnsi="Times New Roman"/>
          <w:b/>
          <w:sz w:val="20"/>
          <w:szCs w:val="20"/>
          <w:lang w:eastAsia="pl-PL"/>
        </w:rPr>
        <w:t xml:space="preserve">Charakterystyki materiałów </w:t>
      </w:r>
      <w:proofErr w:type="spellStart"/>
      <w:r w:rsidRPr="001F4D07">
        <w:rPr>
          <w:rFonts w:ascii="Times New Roman" w:hAnsi="Times New Roman"/>
          <w:b/>
          <w:sz w:val="20"/>
          <w:szCs w:val="20"/>
          <w:lang w:eastAsia="pl-PL"/>
        </w:rPr>
        <w:t>uszorstniających</w:t>
      </w:r>
      <w:proofErr w:type="spellEnd"/>
    </w:p>
    <w:p w:rsidR="001011CF" w:rsidRPr="001F4D07" w:rsidRDefault="001011CF" w:rsidP="001F4D07">
      <w:p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Piasek i żwir</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Są to materiały korzystne ekologicznie, jednak zabiegi posypywania wymagają częstego powtarzania ze względu na szybkie usuwanie tych materiałów przez ruch. Kruszywa te powinny mieć maksymalnie jednolite uziarnienie, co wpływa na bardziej równomierny ich rozkład na nawierzchni. Wielkość ziaren tych materiałów powinna wynosić od 1 do 4 mm.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naturalne jak piasek i żwir nie mogą zawierać żadnych składników spoistych (składniki spoiste mogą wzmagać efekt poślizgu na nawierzchni).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Ziarna kruszyw powinny mieć kształt regularny i wykazywać dostateczną wytrzymałość na niszczenie przez ruch kołowy.</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Grys</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to materiał pochodzący z mechanicznego rozdrobnienia skał, głównie pochodzenia magmowego. Powinien wykazywać się równomiernym uziarnieniem. Wielkość ziaren powinna wynosić 2-4 mm. Grys nie powinien zawierać ziaren spłaszczonych i o kształtach nieregularnych, które mogą niszczyć opony samochodowe</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to kruszywo do tej pory stosowane z powodu jego dostępności jako materiału odpadowego. Stosowane są różne jego typy jak żużel wielkopiecowy kawałkowy i paleniskowy. Materiały te mogą wykazywać niekorzystne właściwości ze względu na korozyjność jak i szkodliwość dla środowiska.</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 w:rsidR="001011CF" w:rsidRDefault="001011CF"/>
    <w:sectPr w:rsidR="001011CF" w:rsidSect="00D67A6A">
      <w:headerReference w:type="even" r:id="rId10"/>
      <w:pgSz w:w="11907" w:h="16840" w:code="9"/>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CF" w:rsidRDefault="001011CF">
      <w:pPr>
        <w:spacing w:after="0" w:line="240" w:lineRule="auto"/>
      </w:pPr>
      <w:r>
        <w:separator/>
      </w:r>
    </w:p>
  </w:endnote>
  <w:endnote w:type="continuationSeparator" w:id="0">
    <w:p w:rsidR="001011CF" w:rsidRDefault="0010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F45E53">
    <w:pPr>
      <w:pStyle w:val="Stopka"/>
      <w:jc w:val="right"/>
    </w:pPr>
    <w:r>
      <w:fldChar w:fldCharType="begin"/>
    </w:r>
    <w:r>
      <w:instrText>PAGE   \* MERGEFORMAT</w:instrText>
    </w:r>
    <w:r>
      <w:fldChar w:fldCharType="separate"/>
    </w:r>
    <w:r w:rsidR="00923FD0">
      <w:rPr>
        <w:noProof/>
      </w:rPr>
      <w:t>19</w:t>
    </w:r>
    <w:r>
      <w:rPr>
        <w:noProof/>
      </w:rPr>
      <w:fldChar w:fldCharType="end"/>
    </w:r>
  </w:p>
  <w:p w:rsidR="001011CF" w:rsidRDefault="001011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F45E53">
    <w:pPr>
      <w:pStyle w:val="Stopka"/>
      <w:jc w:val="right"/>
    </w:pPr>
    <w:r>
      <w:fldChar w:fldCharType="begin"/>
    </w:r>
    <w:r>
      <w:instrText>PAGE   \* MERGEFORMAT</w:instrText>
    </w:r>
    <w:r>
      <w:fldChar w:fldCharType="separate"/>
    </w:r>
    <w:r w:rsidR="001011CF">
      <w:rPr>
        <w:noProof/>
      </w:rPr>
      <w:t>1</w:t>
    </w:r>
    <w:r>
      <w:rPr>
        <w:noProof/>
      </w:rPr>
      <w:fldChar w:fldCharType="end"/>
    </w:r>
  </w:p>
  <w:p w:rsidR="001011CF" w:rsidRDefault="001011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CF" w:rsidRDefault="001011CF">
      <w:pPr>
        <w:spacing w:after="0" w:line="240" w:lineRule="auto"/>
      </w:pPr>
      <w:r>
        <w:separator/>
      </w:r>
    </w:p>
  </w:footnote>
  <w:footnote w:type="continuationSeparator" w:id="0">
    <w:p w:rsidR="001011CF" w:rsidRDefault="00101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1011CF">
    <w:pPr>
      <w:pStyle w:val="Nagwek"/>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3E828A"/>
    <w:lvl w:ilvl="0">
      <w:numFmt w:val="bullet"/>
      <w:lvlText w:val="*"/>
      <w:lvlJc w:val="left"/>
    </w:lvl>
  </w:abstractNum>
  <w:abstractNum w:abstractNumId="1" w15:restartNumberingAfterBreak="0">
    <w:nsid w:val="01DA255B"/>
    <w:multiLevelType w:val="multilevel"/>
    <w:tmpl w:val="AC3C1530"/>
    <w:lvl w:ilvl="0">
      <w:start w:val="1"/>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145C63"/>
    <w:multiLevelType w:val="singleLevel"/>
    <w:tmpl w:val="2500BF18"/>
    <w:lvl w:ilvl="0">
      <w:start w:val="9"/>
      <w:numFmt w:val="decimal"/>
      <w:lvlText w:val="1.4.%1. "/>
      <w:legacy w:legacy="1" w:legacySpace="0" w:legacyIndent="283"/>
      <w:lvlJc w:val="left"/>
      <w:pPr>
        <w:ind w:left="283" w:hanging="283"/>
      </w:pPr>
      <w:rPr>
        <w:rFonts w:cs="Times New Roman"/>
        <w:b/>
        <w:i w:val="0"/>
        <w:sz w:val="20"/>
      </w:rPr>
    </w:lvl>
  </w:abstractNum>
  <w:abstractNum w:abstractNumId="3" w15:restartNumberingAfterBreak="0">
    <w:nsid w:val="14664AD4"/>
    <w:multiLevelType w:val="singleLevel"/>
    <w:tmpl w:val="B7D2A26C"/>
    <w:lvl w:ilvl="0">
      <w:start w:val="6"/>
      <w:numFmt w:val="decimal"/>
      <w:lvlText w:val="%1. "/>
      <w:legacy w:legacy="1" w:legacySpace="0" w:legacyIndent="283"/>
      <w:lvlJc w:val="left"/>
      <w:pPr>
        <w:ind w:left="283" w:hanging="283"/>
      </w:pPr>
      <w:rPr>
        <w:rFonts w:cs="Times New Roman"/>
        <w:b/>
        <w:i w:val="0"/>
        <w:sz w:val="20"/>
      </w:rPr>
    </w:lvl>
  </w:abstractNum>
  <w:abstractNum w:abstractNumId="4" w15:restartNumberingAfterBreak="0">
    <w:nsid w:val="19A17D6A"/>
    <w:multiLevelType w:val="singleLevel"/>
    <w:tmpl w:val="33163F8C"/>
    <w:lvl w:ilvl="0">
      <w:start w:val="4"/>
      <w:numFmt w:val="decimal"/>
      <w:lvlText w:val="%1. "/>
      <w:legacy w:legacy="1" w:legacySpace="0" w:legacyIndent="283"/>
      <w:lvlJc w:val="left"/>
      <w:pPr>
        <w:ind w:left="283" w:hanging="283"/>
      </w:pPr>
      <w:rPr>
        <w:rFonts w:cs="Times New Roman"/>
        <w:b/>
        <w:i w:val="0"/>
        <w:sz w:val="20"/>
      </w:rPr>
    </w:lvl>
  </w:abstractNum>
  <w:abstractNum w:abstractNumId="5" w15:restartNumberingAfterBreak="0">
    <w:nsid w:val="1B234B6C"/>
    <w:multiLevelType w:val="singleLevel"/>
    <w:tmpl w:val="7AAEFA76"/>
    <w:lvl w:ilvl="0">
      <w:start w:val="5"/>
      <w:numFmt w:val="decimal"/>
      <w:lvlText w:val="%1. "/>
      <w:legacy w:legacy="1" w:legacySpace="0" w:legacyIndent="283"/>
      <w:lvlJc w:val="left"/>
      <w:pPr>
        <w:ind w:left="283" w:hanging="283"/>
      </w:pPr>
      <w:rPr>
        <w:rFonts w:cs="Times New Roman"/>
        <w:b/>
        <w:i w:val="0"/>
        <w:sz w:val="20"/>
      </w:rPr>
    </w:lvl>
  </w:abstractNum>
  <w:abstractNum w:abstractNumId="6" w15:restartNumberingAfterBreak="0">
    <w:nsid w:val="227A5F3A"/>
    <w:multiLevelType w:val="singleLevel"/>
    <w:tmpl w:val="E6A011E2"/>
    <w:lvl w:ilvl="0">
      <w:start w:val="1"/>
      <w:numFmt w:val="decimal"/>
      <w:lvlText w:val="%1. "/>
      <w:legacy w:legacy="1" w:legacySpace="0" w:legacyIndent="283"/>
      <w:lvlJc w:val="left"/>
      <w:pPr>
        <w:ind w:left="283" w:hanging="283"/>
      </w:pPr>
      <w:rPr>
        <w:rFonts w:cs="Times New Roman"/>
        <w:b/>
        <w:i w:val="0"/>
        <w:sz w:val="20"/>
      </w:rPr>
    </w:lvl>
  </w:abstractNum>
  <w:abstractNum w:abstractNumId="7" w15:restartNumberingAfterBreak="0">
    <w:nsid w:val="3D8674EA"/>
    <w:multiLevelType w:val="singleLevel"/>
    <w:tmpl w:val="14C2B75C"/>
    <w:lvl w:ilvl="0">
      <w:start w:val="1"/>
      <w:numFmt w:val="decimal"/>
      <w:lvlText w:val="1.4.%1. "/>
      <w:legacy w:legacy="1" w:legacySpace="0" w:legacyIndent="283"/>
      <w:lvlJc w:val="left"/>
      <w:pPr>
        <w:ind w:left="283" w:hanging="283"/>
      </w:pPr>
      <w:rPr>
        <w:rFonts w:cs="Times New Roman"/>
        <w:b/>
        <w:i w:val="0"/>
        <w:sz w:val="20"/>
      </w:rPr>
    </w:lvl>
  </w:abstractNum>
  <w:abstractNum w:abstractNumId="8" w15:restartNumberingAfterBreak="0">
    <w:nsid w:val="3F155332"/>
    <w:multiLevelType w:val="singleLevel"/>
    <w:tmpl w:val="4F76F2E0"/>
    <w:lvl w:ilvl="0">
      <w:start w:val="1"/>
      <w:numFmt w:val="lowerLetter"/>
      <w:lvlText w:val="%1)"/>
      <w:legacy w:legacy="1" w:legacySpace="0" w:legacyIndent="283"/>
      <w:lvlJc w:val="left"/>
      <w:pPr>
        <w:ind w:left="283" w:hanging="283"/>
      </w:pPr>
      <w:rPr>
        <w:rFonts w:cs="Times New Roman"/>
      </w:rPr>
    </w:lvl>
  </w:abstractNum>
  <w:abstractNum w:abstractNumId="9" w15:restartNumberingAfterBreak="0">
    <w:nsid w:val="3F822B8F"/>
    <w:multiLevelType w:val="singleLevel"/>
    <w:tmpl w:val="80EC86F2"/>
    <w:lvl w:ilvl="0">
      <w:start w:val="7"/>
      <w:numFmt w:val="decimal"/>
      <w:lvlText w:val="%1. "/>
      <w:legacy w:legacy="1" w:legacySpace="0" w:legacyIndent="283"/>
      <w:lvlJc w:val="left"/>
      <w:pPr>
        <w:ind w:left="283" w:hanging="283"/>
      </w:pPr>
      <w:rPr>
        <w:rFonts w:cs="Times New Roman"/>
        <w:b/>
        <w:i w:val="0"/>
        <w:sz w:val="20"/>
      </w:rPr>
    </w:lvl>
  </w:abstractNum>
  <w:abstractNum w:abstractNumId="10" w15:restartNumberingAfterBreak="0">
    <w:nsid w:val="401E017E"/>
    <w:multiLevelType w:val="singleLevel"/>
    <w:tmpl w:val="E6A011E2"/>
    <w:lvl w:ilvl="0">
      <w:start w:val="10"/>
      <w:numFmt w:val="decimal"/>
      <w:lvlText w:val="%1. "/>
      <w:legacy w:legacy="1" w:legacySpace="0" w:legacyIndent="283"/>
      <w:lvlJc w:val="left"/>
      <w:pPr>
        <w:ind w:left="283" w:hanging="283"/>
      </w:pPr>
      <w:rPr>
        <w:rFonts w:cs="Times New Roman"/>
        <w:b/>
        <w:i w:val="0"/>
        <w:sz w:val="20"/>
      </w:rPr>
    </w:lvl>
  </w:abstractNum>
  <w:abstractNum w:abstractNumId="11" w15:restartNumberingAfterBreak="0">
    <w:nsid w:val="43E84F79"/>
    <w:multiLevelType w:val="multilevel"/>
    <w:tmpl w:val="1CEE5840"/>
    <w:lvl w:ilvl="0">
      <w:start w:val="1"/>
      <w:numFmt w:val="decimal"/>
      <w:lvlText w:val="%1."/>
      <w:lvlJc w:val="left"/>
      <w:pPr>
        <w:ind w:left="450" w:hanging="450"/>
      </w:pPr>
      <w:rPr>
        <w:rFonts w:cs="Times New Roman" w:hint="default"/>
        <w:b/>
      </w:rPr>
    </w:lvl>
    <w:lvl w:ilvl="1">
      <w:start w:val="3"/>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49A03A9A"/>
    <w:multiLevelType w:val="singleLevel"/>
    <w:tmpl w:val="ADBC8964"/>
    <w:lvl w:ilvl="0">
      <w:start w:val="8"/>
      <w:numFmt w:val="decimal"/>
      <w:lvlText w:val="%1. "/>
      <w:legacy w:legacy="1" w:legacySpace="0" w:legacyIndent="283"/>
      <w:lvlJc w:val="left"/>
      <w:pPr>
        <w:ind w:left="379" w:hanging="283"/>
      </w:pPr>
      <w:rPr>
        <w:rFonts w:cs="Times New Roman"/>
        <w:b w:val="0"/>
        <w:i w:val="0"/>
        <w:sz w:val="20"/>
      </w:rPr>
    </w:lvl>
  </w:abstractNum>
  <w:abstractNum w:abstractNumId="13" w15:restartNumberingAfterBreak="0">
    <w:nsid w:val="6871089B"/>
    <w:multiLevelType w:val="singleLevel"/>
    <w:tmpl w:val="4F76F2E0"/>
    <w:lvl w:ilvl="0">
      <w:start w:val="1"/>
      <w:numFmt w:val="lowerLetter"/>
      <w:lvlText w:val="%1)"/>
      <w:legacy w:legacy="1" w:legacySpace="0" w:legacyIndent="283"/>
      <w:lvlJc w:val="left"/>
      <w:pPr>
        <w:ind w:left="571" w:hanging="283"/>
      </w:pPr>
      <w:rPr>
        <w:rFonts w:cs="Times New Roman"/>
      </w:rPr>
    </w:lvl>
  </w:abstractNum>
  <w:abstractNum w:abstractNumId="14" w15:restartNumberingAfterBreak="0">
    <w:nsid w:val="6EC419E1"/>
    <w:multiLevelType w:val="singleLevel"/>
    <w:tmpl w:val="4F76F2E0"/>
    <w:lvl w:ilvl="0">
      <w:start w:val="1"/>
      <w:numFmt w:val="lowerLetter"/>
      <w:lvlText w:val="%1)"/>
      <w:legacy w:legacy="1" w:legacySpace="0" w:legacyIndent="283"/>
      <w:lvlJc w:val="left"/>
      <w:pPr>
        <w:ind w:left="283" w:hanging="283"/>
      </w:pPr>
      <w:rPr>
        <w:rFonts w:cs="Times New Roman"/>
      </w:rPr>
    </w:lvl>
  </w:abstractNum>
  <w:num w:numId="1">
    <w:abstractNumId w:val="10"/>
  </w:num>
  <w:num w:numId="2">
    <w:abstractNumId w:val="10"/>
    <w:lvlOverride w:ilvl="0">
      <w:lvl w:ilvl="0">
        <w:start w:val="1"/>
        <w:numFmt w:val="decimal"/>
        <w:lvlText w:val="%1. "/>
        <w:legacy w:legacy="1" w:legacySpace="0" w:legacyIndent="283"/>
        <w:lvlJc w:val="left"/>
        <w:pPr>
          <w:ind w:left="283" w:hanging="283"/>
        </w:pPr>
        <w:rPr>
          <w:rFonts w:cs="Times New Roman"/>
          <w:b/>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7"/>
  </w:num>
  <w:num w:numId="5">
    <w:abstractNumId w:val="7"/>
    <w:lvlOverride w:ilvl="0">
      <w:lvl w:ilvl="0">
        <w:start w:val="8"/>
        <w:numFmt w:val="decimal"/>
        <w:lvlText w:val="1.4.%1. "/>
        <w:legacy w:legacy="1" w:legacySpace="0" w:legacyIndent="283"/>
        <w:lvlJc w:val="left"/>
        <w:pPr>
          <w:ind w:left="283" w:hanging="283"/>
        </w:pPr>
        <w:rPr>
          <w:rFonts w:cs="Times New Roman"/>
          <w:b/>
          <w:i w:val="0"/>
          <w:sz w:val="20"/>
        </w:rPr>
      </w:lvl>
    </w:lvlOverride>
  </w:num>
  <w:num w:numId="6">
    <w:abstractNumId w:val="14"/>
  </w:num>
  <w:num w:numId="7">
    <w:abstractNumId w:val="2"/>
  </w:num>
  <w:num w:numId="8">
    <w:abstractNumId w:val="2"/>
    <w:lvlOverride w:ilvl="0">
      <w:lvl w:ilvl="0">
        <w:start w:val="1"/>
        <w:numFmt w:val="decimal"/>
        <w:lvlText w:val="1.4.%1. "/>
        <w:legacy w:legacy="1" w:legacySpace="0" w:legacyIndent="283"/>
        <w:lvlJc w:val="left"/>
        <w:pPr>
          <w:ind w:left="283" w:hanging="283"/>
        </w:pPr>
        <w:rPr>
          <w:rFonts w:cs="Times New Roman"/>
          <w:b/>
          <w:i w:val="0"/>
          <w:sz w:val="20"/>
        </w:rPr>
      </w:lvl>
    </w:lvlOverride>
  </w:num>
  <w:num w:numId="9">
    <w:abstractNumId w:val="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13">
    <w:abstractNumId w:val="12"/>
  </w:num>
  <w:num w:numId="14">
    <w:abstractNumId w:val="6"/>
  </w:num>
  <w:num w:numId="15">
    <w:abstractNumId w:val="4"/>
  </w:num>
  <w:num w:numId="16">
    <w:abstractNumId w:val="5"/>
  </w:num>
  <w:num w:numId="17">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 w:numId="18">
    <w:abstractNumId w:val="3"/>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07"/>
    <w:rsid w:val="00055000"/>
    <w:rsid w:val="001011CF"/>
    <w:rsid w:val="001C6EAB"/>
    <w:rsid w:val="001F4D07"/>
    <w:rsid w:val="00235C2C"/>
    <w:rsid w:val="00296EC2"/>
    <w:rsid w:val="00324F4D"/>
    <w:rsid w:val="00361F32"/>
    <w:rsid w:val="004A673A"/>
    <w:rsid w:val="007B6ADB"/>
    <w:rsid w:val="008444C0"/>
    <w:rsid w:val="008D1CEB"/>
    <w:rsid w:val="00923FD0"/>
    <w:rsid w:val="00945871"/>
    <w:rsid w:val="0095368B"/>
    <w:rsid w:val="00977F14"/>
    <w:rsid w:val="00A41B4D"/>
    <w:rsid w:val="00B73852"/>
    <w:rsid w:val="00BA5865"/>
    <w:rsid w:val="00BD58AF"/>
    <w:rsid w:val="00D67A6A"/>
    <w:rsid w:val="00E900DA"/>
    <w:rsid w:val="00F4256D"/>
    <w:rsid w:val="00F45E53"/>
    <w:rsid w:val="00F7164A"/>
    <w:rsid w:val="00F9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537876"/>
  <w15:docId w15:val="{086AA4C0-C79C-4E0B-A229-4065A95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ADB"/>
    <w:pPr>
      <w:spacing w:after="160" w:line="259" w:lineRule="auto"/>
    </w:pPr>
    <w:rPr>
      <w:lang w:eastAsia="en-US"/>
    </w:rPr>
  </w:style>
  <w:style w:type="paragraph" w:styleId="Nagwek1">
    <w:name w:val="heading 1"/>
    <w:basedOn w:val="Normalny"/>
    <w:next w:val="Normalny"/>
    <w:link w:val="Nagwek1Znak"/>
    <w:uiPriority w:val="99"/>
    <w:qFormat/>
    <w:rsid w:val="001F4D07"/>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b/>
      <w:caps/>
      <w:kern w:val="28"/>
      <w:sz w:val="20"/>
      <w:szCs w:val="20"/>
      <w:lang w:eastAsia="pl-PL"/>
    </w:rPr>
  </w:style>
  <w:style w:type="paragraph" w:styleId="Nagwek2">
    <w:name w:val="heading 2"/>
    <w:basedOn w:val="Normalny"/>
    <w:next w:val="Normalny"/>
    <w:link w:val="Nagwek2Znak"/>
    <w:uiPriority w:val="99"/>
    <w:qFormat/>
    <w:rsid w:val="001F4D07"/>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uiPriority w:val="99"/>
    <w:qFormat/>
    <w:rsid w:val="001F4D07"/>
    <w:pPr>
      <w:keepNext/>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F4D07"/>
    <w:rPr>
      <w:rFonts w:ascii="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1F4D07"/>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1F4D07"/>
    <w:rPr>
      <w:rFonts w:ascii="Times New Roman" w:hAnsi="Times New Roman" w:cs="Times New Roman"/>
      <w:sz w:val="20"/>
      <w:szCs w:val="20"/>
      <w:lang w:eastAsia="pl-PL"/>
    </w:rPr>
  </w:style>
  <w:style w:type="paragraph" w:styleId="Spistreci1">
    <w:name w:val="toc 1"/>
    <w:basedOn w:val="Normalny"/>
    <w:next w:val="Normalny"/>
    <w:uiPriority w:val="99"/>
    <w:semiHidden/>
    <w:rsid w:val="001F4D07"/>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b/>
      <w:caps/>
      <w:sz w:val="20"/>
      <w:szCs w:val="20"/>
      <w:lang w:eastAsia="pl-PL"/>
    </w:rPr>
  </w:style>
  <w:style w:type="paragraph" w:styleId="Spistreci2">
    <w:name w:val="toc 2"/>
    <w:basedOn w:val="Normalny"/>
    <w:next w:val="Normalny"/>
    <w:uiPriority w:val="99"/>
    <w:semiHidden/>
    <w:rsid w:val="001F4D07"/>
    <w:pPr>
      <w:tabs>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sz w:val="20"/>
      <w:szCs w:val="20"/>
      <w:lang w:eastAsia="pl-PL"/>
    </w:rPr>
  </w:style>
  <w:style w:type="paragraph" w:styleId="Spistreci3">
    <w:name w:val="toc 3"/>
    <w:basedOn w:val="Normalny"/>
    <w:next w:val="Normalny"/>
    <w:uiPriority w:val="99"/>
    <w:semiHidden/>
    <w:rsid w:val="001F4D07"/>
    <w:pPr>
      <w:tabs>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sz w:val="20"/>
      <w:szCs w:val="20"/>
      <w:lang w:eastAsia="pl-PL"/>
    </w:rPr>
  </w:style>
  <w:style w:type="paragraph" w:styleId="Spistreci4">
    <w:name w:val="toc 4"/>
    <w:basedOn w:val="Normalny"/>
    <w:next w:val="Normalny"/>
    <w:uiPriority w:val="99"/>
    <w:semiHidden/>
    <w:rsid w:val="001F4D07"/>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sz w:val="18"/>
      <w:szCs w:val="20"/>
      <w:lang w:eastAsia="pl-PL"/>
    </w:rPr>
  </w:style>
  <w:style w:type="paragraph" w:styleId="Spistreci5">
    <w:name w:val="toc 5"/>
    <w:basedOn w:val="Normalny"/>
    <w:next w:val="Normalny"/>
    <w:uiPriority w:val="99"/>
    <w:semiHidden/>
    <w:rsid w:val="001F4D07"/>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sz w:val="18"/>
      <w:szCs w:val="20"/>
      <w:lang w:eastAsia="pl-PL"/>
    </w:rPr>
  </w:style>
  <w:style w:type="paragraph" w:styleId="Spistreci6">
    <w:name w:val="toc 6"/>
    <w:basedOn w:val="Normalny"/>
    <w:next w:val="Normalny"/>
    <w:uiPriority w:val="99"/>
    <w:semiHidden/>
    <w:rsid w:val="001F4D07"/>
    <w:pPr>
      <w:tabs>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sz w:val="18"/>
      <w:szCs w:val="20"/>
      <w:lang w:eastAsia="pl-PL"/>
    </w:rPr>
  </w:style>
  <w:style w:type="paragraph" w:styleId="Spistreci7">
    <w:name w:val="toc 7"/>
    <w:basedOn w:val="Normalny"/>
    <w:next w:val="Normalny"/>
    <w:uiPriority w:val="99"/>
    <w:semiHidden/>
    <w:rsid w:val="001F4D07"/>
    <w:pPr>
      <w:tabs>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sz w:val="18"/>
      <w:szCs w:val="20"/>
      <w:lang w:eastAsia="pl-PL"/>
    </w:rPr>
  </w:style>
  <w:style w:type="paragraph" w:styleId="Spistreci8">
    <w:name w:val="toc 8"/>
    <w:basedOn w:val="Normalny"/>
    <w:next w:val="Normalny"/>
    <w:uiPriority w:val="99"/>
    <w:semiHidden/>
    <w:rsid w:val="001F4D07"/>
    <w:pPr>
      <w:tabs>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sz w:val="18"/>
      <w:szCs w:val="20"/>
      <w:lang w:eastAsia="pl-PL"/>
    </w:rPr>
  </w:style>
  <w:style w:type="paragraph" w:styleId="Spistreci9">
    <w:name w:val="toc 9"/>
    <w:basedOn w:val="Normalny"/>
    <w:next w:val="Normalny"/>
    <w:uiPriority w:val="99"/>
    <w:semiHidden/>
    <w:rsid w:val="001F4D07"/>
    <w:pPr>
      <w:tabs>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sz w:val="18"/>
      <w:szCs w:val="20"/>
      <w:lang w:eastAsia="pl-PL"/>
    </w:rPr>
  </w:style>
  <w:style w:type="character" w:styleId="Numerstrony">
    <w:name w:val="page number"/>
    <w:basedOn w:val="Domylnaczcionkaakapitu"/>
    <w:uiPriority w:val="99"/>
    <w:rsid w:val="001F4D07"/>
    <w:rPr>
      <w:rFonts w:cs="Times New Roman"/>
    </w:rPr>
  </w:style>
  <w:style w:type="paragraph" w:customStyle="1" w:styleId="StylIwony">
    <w:name w:val="Styl Iwony"/>
    <w:basedOn w:val="Normalny"/>
    <w:uiPriority w:val="99"/>
    <w:rsid w:val="001F4D07"/>
    <w:pPr>
      <w:overflowPunct w:val="0"/>
      <w:autoSpaceDE w:val="0"/>
      <w:autoSpaceDN w:val="0"/>
      <w:adjustRightInd w:val="0"/>
      <w:spacing w:before="120" w:after="120" w:line="240" w:lineRule="auto"/>
      <w:jc w:val="both"/>
      <w:textAlignment w:val="baseline"/>
    </w:pPr>
    <w:rPr>
      <w:rFonts w:ascii="Bookman Old Style" w:eastAsia="Times New Roman" w:hAnsi="Bookman Old Style"/>
      <w:sz w:val="24"/>
      <w:szCs w:val="20"/>
      <w:lang w:eastAsia="pl-PL"/>
    </w:rPr>
  </w:style>
  <w:style w:type="paragraph" w:styleId="Nagwek">
    <w:name w:val="header"/>
    <w:basedOn w:val="Normalny"/>
    <w:link w:val="NagwekZnak"/>
    <w:uiPriority w:val="99"/>
    <w:rsid w:val="001F4D07"/>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sz w:val="24"/>
      <w:szCs w:val="20"/>
      <w:lang w:eastAsia="pl-PL"/>
    </w:rPr>
  </w:style>
  <w:style w:type="character" w:customStyle="1" w:styleId="NagwekZnak">
    <w:name w:val="Nagłówek Znak"/>
    <w:basedOn w:val="Domylnaczcionkaakapitu"/>
    <w:link w:val="Nagwek"/>
    <w:uiPriority w:val="99"/>
    <w:locked/>
    <w:rsid w:val="001F4D07"/>
    <w:rPr>
      <w:rFonts w:ascii="Century Gothic" w:hAnsi="Century Gothic" w:cs="Times New Roman"/>
      <w:sz w:val="20"/>
      <w:szCs w:val="20"/>
    </w:rPr>
  </w:style>
  <w:style w:type="paragraph" w:styleId="Stopka">
    <w:name w:val="footer"/>
    <w:basedOn w:val="Normalny"/>
    <w:link w:val="StopkaZnak"/>
    <w:uiPriority w:val="99"/>
    <w:rsid w:val="001F4D07"/>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1F4D07"/>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1F4D07"/>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1F4D07"/>
    <w:rPr>
      <w:rFonts w:ascii="Times New Roman" w:hAnsi="Times New Roman" w:cs="Times New Roman"/>
      <w:sz w:val="20"/>
      <w:szCs w:val="20"/>
      <w:lang w:eastAsia="pl-PL"/>
    </w:rPr>
  </w:style>
  <w:style w:type="paragraph" w:customStyle="1" w:styleId="tekstost">
    <w:name w:val="tekst ost"/>
    <w:basedOn w:val="Normalny"/>
    <w:uiPriority w:val="99"/>
    <w:rsid w:val="001F4D07"/>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Odwoanieprzypisudolnego">
    <w:name w:val="footnote reference"/>
    <w:basedOn w:val="Domylnaczcionkaakapitu"/>
    <w:uiPriority w:val="99"/>
    <w:semiHidden/>
    <w:rsid w:val="001F4D07"/>
    <w:rPr>
      <w:rFonts w:cs="Times New Roman"/>
      <w:vertAlign w:val="superscript"/>
    </w:rPr>
  </w:style>
  <w:style w:type="paragraph" w:customStyle="1" w:styleId="Tekstpodstawowywcity31">
    <w:name w:val="Tekst podstawowy wcięty 31"/>
    <w:basedOn w:val="Normalny"/>
    <w:uiPriority w:val="99"/>
    <w:rsid w:val="001F4D0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0"/>
      <w:szCs w:val="20"/>
      <w:lang w:eastAsia="pl-PL"/>
    </w:rPr>
  </w:style>
  <w:style w:type="paragraph" w:customStyle="1" w:styleId="Tekstpodstawowy21">
    <w:name w:val="Tekst podstawowy 21"/>
    <w:basedOn w:val="Normalny"/>
    <w:uiPriority w:val="99"/>
    <w:rsid w:val="001F4D07"/>
    <w:pPr>
      <w:tabs>
        <w:tab w:val="right" w:pos="-5599"/>
      </w:tabs>
      <w:overflowPunct w:val="0"/>
      <w:autoSpaceDE w:val="0"/>
      <w:autoSpaceDN w:val="0"/>
      <w:adjustRightInd w:val="0"/>
      <w:spacing w:after="0" w:line="240" w:lineRule="auto"/>
      <w:ind w:left="71" w:hanging="71"/>
      <w:textAlignment w:val="baseline"/>
    </w:pPr>
    <w:rPr>
      <w:rFonts w:ascii="Times New Roman" w:eastAsia="Times New Roman" w:hAnsi="Times New Roman"/>
      <w:sz w:val="16"/>
      <w:szCs w:val="20"/>
      <w:lang w:eastAsia="pl-PL"/>
    </w:rPr>
  </w:style>
  <w:style w:type="paragraph" w:styleId="Tekstpodstawowy">
    <w:name w:val="Body Text"/>
    <w:basedOn w:val="Normalny"/>
    <w:link w:val="TekstpodstawowyZnak"/>
    <w:uiPriority w:val="99"/>
    <w:rsid w:val="001F4D07"/>
    <w:pPr>
      <w:tabs>
        <w:tab w:val="right" w:pos="-5599"/>
      </w:tabs>
      <w:overflowPunct w:val="0"/>
      <w:autoSpaceDE w:val="0"/>
      <w:autoSpaceDN w:val="0"/>
      <w:adjustRightInd w:val="0"/>
      <w:spacing w:after="0" w:line="240" w:lineRule="auto"/>
      <w:textAlignment w:val="baseline"/>
    </w:pPr>
    <w:rPr>
      <w:rFonts w:ascii="Times New Roman" w:eastAsia="Times New Roman" w:hAnsi="Times New Roman"/>
      <w:sz w:val="16"/>
      <w:szCs w:val="20"/>
      <w:lang w:eastAsia="pl-PL"/>
    </w:rPr>
  </w:style>
  <w:style w:type="character" w:customStyle="1" w:styleId="TekstpodstawowyZnak">
    <w:name w:val="Tekst podstawowy Znak"/>
    <w:basedOn w:val="Domylnaczcionkaakapitu"/>
    <w:link w:val="Tekstpodstawowy"/>
    <w:uiPriority w:val="99"/>
    <w:locked/>
    <w:rsid w:val="001F4D07"/>
    <w:rPr>
      <w:rFonts w:ascii="Times New Roman" w:hAnsi="Times New Roman" w:cs="Times New Roman"/>
      <w:sz w:val="20"/>
      <w:szCs w:val="20"/>
      <w:lang w:eastAsia="pl-PL"/>
    </w:rPr>
  </w:style>
  <w:style w:type="paragraph" w:styleId="Tekstdymka">
    <w:name w:val="Balloon Text"/>
    <w:basedOn w:val="Normalny"/>
    <w:link w:val="TekstdymkaZnak"/>
    <w:uiPriority w:val="99"/>
    <w:rsid w:val="001F4D07"/>
    <w:pPr>
      <w:overflowPunct w:val="0"/>
      <w:autoSpaceDE w:val="0"/>
      <w:autoSpaceDN w:val="0"/>
      <w:adjustRightInd w:val="0"/>
      <w:spacing w:after="0" w:line="240" w:lineRule="auto"/>
      <w:jc w:val="both"/>
      <w:textAlignment w:val="baseline"/>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locked/>
    <w:rsid w:val="001F4D07"/>
    <w:rPr>
      <w:rFonts w:ascii="Tahoma"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7497</Words>
  <Characters>49163</Characters>
  <Application>Microsoft Office Word</Application>
  <DocSecurity>0</DocSecurity>
  <Lines>409</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2022-10-13T14:28:00Z</dcterms:created>
  <dcterms:modified xsi:type="dcterms:W3CDTF">2022-10-13T14:28:00Z</dcterms:modified>
</cp:coreProperties>
</file>