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4" w:rsidRPr="00963885" w:rsidRDefault="00F46CA4" w:rsidP="00F46CA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46CA4" w:rsidRPr="00963885" w:rsidTr="001A7F4F">
        <w:trPr>
          <w:trHeight w:val="359"/>
        </w:trPr>
        <w:tc>
          <w:tcPr>
            <w:tcW w:w="4248" w:type="dxa"/>
            <w:gridSpan w:val="2"/>
            <w:hideMark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5A8282B" wp14:editId="7F19DAF3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A4" w:rsidRPr="00963885" w:rsidTr="001A7F4F">
        <w:trPr>
          <w:trHeight w:val="904"/>
        </w:trPr>
        <w:tc>
          <w:tcPr>
            <w:tcW w:w="6948" w:type="dxa"/>
            <w:gridSpan w:val="4"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46CA4" w:rsidRPr="00963885" w:rsidRDefault="00F46CA4" w:rsidP="001A7F4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46CA4" w:rsidRPr="00963885" w:rsidRDefault="00F46CA4" w:rsidP="001A7F4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46CA4" w:rsidRPr="00963885" w:rsidTr="001A7F4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9638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F46CA4" w:rsidRPr="00963885" w:rsidRDefault="00F46CA4" w:rsidP="001A7F4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F46CA4" w:rsidRPr="00963885" w:rsidRDefault="00F46CA4" w:rsidP="00F46CA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46CA4" w:rsidRPr="00963885" w:rsidTr="001A7F4F">
        <w:tc>
          <w:tcPr>
            <w:tcW w:w="2660" w:type="dxa"/>
            <w:hideMark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F46CA4" w:rsidRPr="00963885" w:rsidRDefault="00F46CA4" w:rsidP="001A7F4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19.05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</w:t>
            </w: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F46CA4" w:rsidRDefault="00F46CA4" w:rsidP="00F46CA4">
      <w:pPr>
        <w:spacing w:after="0" w:line="240" w:lineRule="auto"/>
        <w:ind w:left="5664"/>
        <w:jc w:val="both"/>
      </w:pPr>
    </w:p>
    <w:p w:rsidR="00F46CA4" w:rsidRDefault="00D90D3E" w:rsidP="00D90D3E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0D3E">
        <w:rPr>
          <w:rFonts w:ascii="Arial" w:eastAsia="Times New Roman" w:hAnsi="Arial" w:cs="Arial"/>
          <w:sz w:val="24"/>
          <w:szCs w:val="24"/>
          <w:lang w:eastAsia="ar-SA"/>
        </w:rPr>
        <w:t>Do wszystkich zainteresowanych</w:t>
      </w:r>
    </w:p>
    <w:p w:rsidR="00D90D3E" w:rsidRPr="00D90D3E" w:rsidRDefault="00D90D3E" w:rsidP="00D90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6CA4" w:rsidRPr="00963885" w:rsidRDefault="00F46CA4" w:rsidP="00F46CA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6388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9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46CA4" w:rsidRPr="00963885" w:rsidRDefault="00F46CA4" w:rsidP="00F46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3885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>
        <w:rPr>
          <w:rFonts w:ascii="Times New Roman" w:eastAsia="Times New Roman" w:hAnsi="Times New Roman"/>
          <w:b/>
          <w:i/>
          <w:sz w:val="24"/>
          <w:lang w:eastAsia="pl-PL"/>
        </w:rPr>
        <w:t xml:space="preserve">Przebudowa drogi powiatowej nr 4109W na długości ok. 570 </w:t>
      </w:r>
      <w:proofErr w:type="spellStart"/>
      <w:r>
        <w:rPr>
          <w:rFonts w:ascii="Times New Roman" w:eastAsia="Times New Roman" w:hAnsi="Times New Roman"/>
          <w:b/>
          <w:i/>
          <w:sz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b/>
          <w:i/>
          <w:sz w:val="24"/>
          <w:lang w:eastAsia="pl-PL"/>
        </w:rPr>
        <w:t xml:space="preserve"> (etap I) w m. Wąsy Wieś gm. Leszno</w:t>
      </w:r>
      <w:r w:rsidRPr="00963885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F46CA4" w:rsidRPr="00963885" w:rsidRDefault="00F46CA4" w:rsidP="00F46CA4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CA4" w:rsidRPr="00963885" w:rsidRDefault="00F46CA4" w:rsidP="00F46CA4">
      <w:pPr>
        <w:rPr>
          <w:rFonts w:ascii="Times New Roman" w:eastAsia="Calibri" w:hAnsi="Times New Roman" w:cs="Times New Roman"/>
          <w:sz w:val="24"/>
          <w:szCs w:val="24"/>
        </w:rPr>
      </w:pPr>
      <w:r w:rsidRPr="00963885">
        <w:rPr>
          <w:rFonts w:ascii="Times New Roman" w:eastAsia="Calibri" w:hAnsi="Times New Roman" w:cs="Times New Roman"/>
          <w:sz w:val="24"/>
          <w:szCs w:val="24"/>
        </w:rPr>
        <w:t>Zamawi</w:t>
      </w:r>
      <w:r>
        <w:rPr>
          <w:rFonts w:ascii="Times New Roman" w:eastAsia="Calibri" w:hAnsi="Times New Roman" w:cs="Times New Roman"/>
          <w:sz w:val="24"/>
          <w:szCs w:val="24"/>
        </w:rPr>
        <w:t>ający informuje, że w dniu 18.05</w:t>
      </w:r>
      <w:r>
        <w:rPr>
          <w:rFonts w:ascii="Times New Roman" w:eastAsia="Calibri" w:hAnsi="Times New Roman" w:cs="Times New Roman"/>
          <w:sz w:val="24"/>
          <w:szCs w:val="24"/>
        </w:rPr>
        <w:t>.2016  r. od  wykonawcy</w:t>
      </w:r>
      <w:r w:rsidRPr="00963885">
        <w:rPr>
          <w:rFonts w:ascii="Times New Roman" w:eastAsia="Calibri" w:hAnsi="Times New Roman" w:cs="Times New Roman"/>
          <w:sz w:val="24"/>
          <w:szCs w:val="24"/>
        </w:rPr>
        <w:t xml:space="preserve"> wpłynęły zapytania następującej treści:</w:t>
      </w:r>
    </w:p>
    <w:p w:rsidR="00F46CA4" w:rsidRPr="00F46CA4" w:rsidRDefault="00F46CA4" w:rsidP="00F4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A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uzna za spełniony warunek posiadania osób zdolnych do wykonania zamówienia  wykazaniem min.1 osoby posiadającej uprawnienia budowlane bez ograniczeń do kierowania robotami budowlanymi w specjalności instalacyjno-inżynieryjnej w zakresie sieci sanitarnych? W przedmiotowym postępowaniu nie występują roboty ciepłownicze, gazowe i wentylacyjne.</w:t>
      </w:r>
    </w:p>
    <w:p w:rsidR="00F46CA4" w:rsidRPr="00F46CA4" w:rsidRDefault="00F46CA4" w:rsidP="00F4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A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zastosowanie kruszyw łamanych dolomitowych na podbudowy?</w:t>
      </w:r>
    </w:p>
    <w:p w:rsidR="00F46CA4" w:rsidRPr="00F46CA4" w:rsidRDefault="00F46CA4" w:rsidP="00F4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A4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skład przetargu wchodzą nasadzenia drzew i krzewów, jeżeli tak proszę o przedmiary.</w:t>
      </w:r>
    </w:p>
    <w:p w:rsidR="00F46CA4" w:rsidRPr="00F46CA4" w:rsidRDefault="00F46CA4" w:rsidP="00F4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A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koloru kostki betonowej na chodnikach i zjazdach.</w:t>
      </w:r>
    </w:p>
    <w:p w:rsidR="00F46CA4" w:rsidRPr="00CB1418" w:rsidRDefault="00F46CA4" w:rsidP="00F46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6CA4" w:rsidRPr="00CB1418" w:rsidRDefault="00F46CA4" w:rsidP="00F46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1418">
        <w:rPr>
          <w:rFonts w:ascii="Times New Roman" w:hAnsi="Times New Roman" w:cs="Times New Roman"/>
          <w:sz w:val="24"/>
          <w:szCs w:val="24"/>
        </w:rPr>
        <w:t>Zamawiający odpowiada:</w:t>
      </w:r>
    </w:p>
    <w:p w:rsidR="00F46CA4" w:rsidRPr="00F31BEC" w:rsidRDefault="00F46CA4" w:rsidP="00F46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7780" w:rsidRPr="00F31BEC" w:rsidRDefault="00F46CA4" w:rsidP="00CD77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BEC">
        <w:rPr>
          <w:rFonts w:ascii="Times New Roman" w:eastAsia="Calibri" w:hAnsi="Times New Roman" w:cs="Times New Roman"/>
          <w:sz w:val="24"/>
          <w:szCs w:val="24"/>
        </w:rPr>
        <w:t xml:space="preserve">Ad.1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art., 4 § 1 ust. 3 pkt. 3 specyfikacji istotnych warunków zamówienia zamawiających określił warunki dotyczące dysponowania osobami zdolnym do realizacji przedmiotu zamówienia w tym osobą </w:t>
      </w:r>
      <w:r w:rsidRPr="00F0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posiadającą uprawnienia budowlane uprawniające do kierowania bez ograniczeń robotami budowlanymi </w:t>
      </w:r>
      <w:r w:rsidRPr="00F0141E">
        <w:rPr>
          <w:rFonts w:ascii="Times New Roman" w:eastAsia="Calibri" w:hAnsi="Times New Roman" w:cs="Times New Roman"/>
          <w:sz w:val="24"/>
          <w:szCs w:val="24"/>
          <w:lang w:eastAsia="pl-PL"/>
        </w:rPr>
        <w:t>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</w:t>
      </w:r>
      <w:r w:rsidR="00D90D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eśniej obowiązujących przepisów. Należy podkreślić, że nomenklatura określająca rodzaj wymaganych uprawnień zaczerpnięta jest wprost z wyżej przywołanego rozporządzenia. W stawianym warunku zamawiający dopuścił równocześnie wykazanie osób posiadających odpowiednie do wskazanych uprawnienia budowlane, które zostały wydane na podstawie wcześniej obowiązujących przepisów. </w:t>
      </w:r>
      <w:r w:rsidR="00CD77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Zauważyć należy także, że osoby przeznaczone do realizacji przedmiotu zamówienia muszą posiadać uprawnienia niezbędne do realizacji </w:t>
      </w:r>
      <w:r w:rsidR="00CD778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przedmiotu zamówienia i odpowiadające robotom budowlanym wchodzącym w zakres zamówienia.</w:t>
      </w:r>
    </w:p>
    <w:p w:rsidR="00F46CA4" w:rsidRPr="00F31BEC" w:rsidRDefault="00F46CA4" w:rsidP="00F46C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BEC">
        <w:rPr>
          <w:rFonts w:ascii="Times New Roman" w:eastAsia="Calibri" w:hAnsi="Times New Roman" w:cs="Times New Roman"/>
          <w:sz w:val="24"/>
          <w:szCs w:val="24"/>
        </w:rPr>
        <w:t xml:space="preserve">Ad.2 </w:t>
      </w:r>
      <w:r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F46CA4" w:rsidRPr="00F31BEC" w:rsidRDefault="00F46CA4" w:rsidP="00F46C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BEC">
        <w:rPr>
          <w:rFonts w:ascii="Times New Roman" w:eastAsia="Calibri" w:hAnsi="Times New Roman" w:cs="Times New Roman"/>
          <w:sz w:val="24"/>
          <w:szCs w:val="24"/>
        </w:rPr>
        <w:t xml:space="preserve">Ad.3 </w:t>
      </w:r>
      <w:r>
        <w:rPr>
          <w:rFonts w:ascii="Times New Roman" w:eastAsia="Calibri" w:hAnsi="Times New Roman" w:cs="Times New Roman"/>
          <w:sz w:val="24"/>
          <w:szCs w:val="24"/>
        </w:rPr>
        <w:t>Nie.</w:t>
      </w:r>
    </w:p>
    <w:p w:rsidR="00F46CA4" w:rsidRPr="00F31BEC" w:rsidRDefault="00F46CA4" w:rsidP="00F46C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BEC">
        <w:rPr>
          <w:rFonts w:ascii="Times New Roman" w:eastAsia="Calibri" w:hAnsi="Times New Roman" w:cs="Times New Roman"/>
          <w:sz w:val="24"/>
          <w:szCs w:val="24"/>
        </w:rPr>
        <w:t xml:space="preserve">Ad.4 </w:t>
      </w:r>
      <w:r w:rsidRPr="00F46C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r w:rsidRPr="00F46C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chodnikach kostka koloru szarego, na zjazdach koloru czerwonego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167C1" w:rsidRDefault="00E167C1"/>
    <w:sectPr w:rsidR="00E167C1" w:rsidSect="004B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26A"/>
    <w:multiLevelType w:val="hybridMultilevel"/>
    <w:tmpl w:val="2250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5C95"/>
    <w:multiLevelType w:val="hybridMultilevel"/>
    <w:tmpl w:val="5A90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4"/>
    <w:rsid w:val="007C27D3"/>
    <w:rsid w:val="00CD7780"/>
    <w:rsid w:val="00D90D3E"/>
    <w:rsid w:val="00E167C1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2016-05-19T11:39:00Z</dcterms:created>
  <dcterms:modified xsi:type="dcterms:W3CDTF">2016-05-19T12:06:00Z</dcterms:modified>
</cp:coreProperties>
</file>