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303"/>
        <w:gridCol w:w="357"/>
        <w:gridCol w:w="1588"/>
        <w:gridCol w:w="1666"/>
        <w:gridCol w:w="1034"/>
        <w:gridCol w:w="106"/>
        <w:gridCol w:w="2158"/>
      </w:tblGrid>
      <w:tr w:rsidR="00F416CC" w:rsidRPr="008B7750" w:rsidTr="00EB2AE3">
        <w:trPr>
          <w:trHeight w:val="359"/>
        </w:trPr>
        <w:tc>
          <w:tcPr>
            <w:tcW w:w="4248" w:type="dxa"/>
            <w:gridSpan w:val="3"/>
            <w:hideMark/>
          </w:tcPr>
          <w:p w:rsidR="00F416CC" w:rsidRPr="008B7750" w:rsidRDefault="00F416CC" w:rsidP="00EB2AE3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F416CC" w:rsidRPr="008B7750" w:rsidRDefault="00F416CC" w:rsidP="00EB2AE3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gridSpan w:val="2"/>
            <w:vMerge w:val="restart"/>
            <w:hideMark/>
          </w:tcPr>
          <w:p w:rsidR="00F416CC" w:rsidRPr="008B7750" w:rsidRDefault="00F416CC" w:rsidP="00EB2AE3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4ED0F8CE" wp14:editId="41E5E5A8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16CC" w:rsidRPr="008B7750" w:rsidTr="00EB2AE3">
        <w:trPr>
          <w:trHeight w:val="904"/>
        </w:trPr>
        <w:tc>
          <w:tcPr>
            <w:tcW w:w="6948" w:type="dxa"/>
            <w:gridSpan w:val="5"/>
          </w:tcPr>
          <w:p w:rsidR="00F416CC" w:rsidRPr="008B7750" w:rsidRDefault="00F416CC" w:rsidP="00EB2AE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F416CC" w:rsidRPr="008B7750" w:rsidRDefault="00F416CC" w:rsidP="00EB2AE3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F416CC" w:rsidRPr="008B7750" w:rsidRDefault="00F416CC" w:rsidP="00EB2A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gridSpan w:val="2"/>
            <w:vMerge/>
            <w:vAlign w:val="center"/>
            <w:hideMark/>
          </w:tcPr>
          <w:p w:rsidR="00F416CC" w:rsidRPr="008B7750" w:rsidRDefault="00F416CC" w:rsidP="00EB2AE3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F416CC" w:rsidRPr="008B7750" w:rsidTr="00EB2AE3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416CC" w:rsidRPr="008B7750" w:rsidRDefault="00F416CC" w:rsidP="00EB2AE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F416CC" w:rsidRPr="008B7750" w:rsidRDefault="00F416CC" w:rsidP="00EB2AE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416CC" w:rsidRPr="008B7750" w:rsidRDefault="00F416CC" w:rsidP="00EB2AE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416CC" w:rsidRPr="008B7750" w:rsidRDefault="00F416CC" w:rsidP="00EB2AE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B70BCA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F416CC" w:rsidRPr="00B70BCA" w:rsidRDefault="00F416CC" w:rsidP="00EB2AE3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</w:t>
            </w:r>
            <w:r w:rsidRPr="00B70BC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57 1240 6973 1111 0010 8712 9374</w:t>
            </w:r>
          </w:p>
          <w:p w:rsidR="00F416CC" w:rsidRPr="008B7750" w:rsidRDefault="00F416CC" w:rsidP="00EB2AE3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B70BC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  <w:tr w:rsidR="00F416CC" w:rsidRPr="008B7750" w:rsidTr="00EB2AE3">
        <w:tc>
          <w:tcPr>
            <w:tcW w:w="2660" w:type="dxa"/>
            <w:gridSpan w:val="2"/>
            <w:hideMark/>
          </w:tcPr>
          <w:p w:rsidR="00F416CC" w:rsidRPr="008B7750" w:rsidRDefault="00F416CC" w:rsidP="00EB2AE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gridSpan w:val="4"/>
            <w:hideMark/>
          </w:tcPr>
          <w:p w:rsidR="00F416CC" w:rsidRPr="008B7750" w:rsidRDefault="00F416CC" w:rsidP="00EB2AE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F416CC" w:rsidRPr="008B7750" w:rsidRDefault="00F416CC" w:rsidP="00EB2AE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ZP-1/2019</w:t>
            </w:r>
          </w:p>
        </w:tc>
        <w:tc>
          <w:tcPr>
            <w:tcW w:w="2158" w:type="dxa"/>
            <w:hideMark/>
          </w:tcPr>
          <w:p w:rsidR="00F416CC" w:rsidRPr="008B7750" w:rsidRDefault="00F416CC" w:rsidP="00EB2AE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F416CC" w:rsidRPr="008B7750" w:rsidRDefault="00F416CC" w:rsidP="00EB2AE3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26.02.2019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F416CC" w:rsidRPr="008B7750" w:rsidRDefault="00F416CC" w:rsidP="00F41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16CC" w:rsidRDefault="00F416CC" w:rsidP="00F416CC">
      <w:pPr>
        <w:spacing w:after="0" w:line="240" w:lineRule="auto"/>
        <w:ind w:left="70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  <w:bookmarkStart w:id="0" w:name="_GoBack"/>
      <w:bookmarkEnd w:id="0"/>
    </w:p>
    <w:p w:rsidR="00F416CC" w:rsidRDefault="00F416CC" w:rsidP="00F416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16CC" w:rsidRPr="007B7ABB" w:rsidRDefault="00F416CC" w:rsidP="00F41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zetargu nieograniczonego nr ZP-1/2019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 xml:space="preserve">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19669A">
        <w:rPr>
          <w:rFonts w:ascii="Times New Roman" w:eastAsia="Times New Roman" w:hAnsi="Times New Roman" w:cs="Times New Roman"/>
          <w:b/>
          <w:i/>
          <w:sz w:val="24"/>
          <w:lang w:eastAsia="pl-PL"/>
        </w:rPr>
        <w:t>Budowa chodnika wzdłuż ul. Świerkowej od drogi krajowej nr 92 w kierunku Piotrkówka , gm. Ożarów Mazowiecki” – odcinek ok.650 m</w:t>
      </w:r>
      <w:r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F416CC" w:rsidRPr="000F516A" w:rsidRDefault="00F416CC" w:rsidP="00F416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F416CC" w:rsidRPr="000F516A" w:rsidRDefault="00F416CC" w:rsidP="00F416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6CC" w:rsidRPr="000F516A" w:rsidRDefault="00F416CC" w:rsidP="00F416CC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92 ust. 1 pkt. 7 ustawy z dnia 29 stycznia 2004r.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r. poz. 1986</w:t>
      </w:r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zm.), zwanej dalej ustawą zawiadamiam, że postępowanie zostało unieważnione: na podstawie art. </w:t>
      </w:r>
      <w:r w:rsidRPr="000F5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0F51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93 ust.</w:t>
      </w:r>
      <w:r w:rsidRPr="000F51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pkt. 3 ustawy. Cena oferty z najniższą ceną przewyższa kwotę, którą zamawiający zamierza przeznaczyć na sfinansowanie zamówienia. Kwota jaką zamawiający zamierzał przeznaczyć na sfinansowanie zamówienia wynosi </w:t>
      </w:r>
      <w:r>
        <w:rPr>
          <w:rFonts w:ascii="Times New Roman" w:eastAsia="Calibri" w:hAnsi="Times New Roman" w:cs="Times New Roman"/>
          <w:sz w:val="24"/>
          <w:szCs w:val="24"/>
        </w:rPr>
        <w:t xml:space="preserve">512 423,00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  <w:r w:rsidRPr="000F5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postępowaniu złożono dwie oferty z czego cena oferty z najniższą ceną wynosiła </w:t>
      </w:r>
      <w:r w:rsidRPr="00C50DC1">
        <w:rPr>
          <w:rFonts w:ascii="Times New Roman" w:eastAsia="Calibri" w:hAnsi="Times New Roman" w:cs="Times New Roman"/>
          <w:sz w:val="24"/>
          <w:szCs w:val="24"/>
        </w:rPr>
        <w:t>698 906,01</w:t>
      </w:r>
      <w:r>
        <w:rPr>
          <w:rFonts w:ascii="Times New Roman" w:eastAsia="Calibri" w:hAnsi="Times New Roman" w:cs="Times New Roman"/>
          <w:sz w:val="24"/>
          <w:szCs w:val="24"/>
        </w:rPr>
        <w:t xml:space="preserve"> zł</w:t>
      </w:r>
      <w:r w:rsidRPr="000F516A">
        <w:rPr>
          <w:rFonts w:ascii="Times New Roman" w:eastAsia="Calibri" w:hAnsi="Times New Roman" w:cs="Times New Roman"/>
          <w:sz w:val="24"/>
          <w:szCs w:val="24"/>
        </w:rPr>
        <w:t xml:space="preserve"> Zamawiający nie może zwiększyć kwoty przeznaczonej na sfinansowanie zamówienia do ceny zaoferowanej.</w:t>
      </w:r>
    </w:p>
    <w:p w:rsidR="00F416CC" w:rsidRPr="000F516A" w:rsidRDefault="00F416CC" w:rsidP="00F416CC">
      <w:pPr>
        <w:spacing w:after="200" w:line="276" w:lineRule="auto"/>
        <w:rPr>
          <w:rFonts w:ascii="Calibri" w:eastAsia="Calibri" w:hAnsi="Calibri" w:cs="Times New Roman"/>
        </w:rPr>
      </w:pPr>
    </w:p>
    <w:p w:rsidR="00F416CC" w:rsidRPr="000F516A" w:rsidRDefault="00F416CC" w:rsidP="00F416CC">
      <w:pPr>
        <w:spacing w:after="200" w:line="276" w:lineRule="auto"/>
        <w:rPr>
          <w:rFonts w:ascii="Calibri" w:eastAsia="Calibri" w:hAnsi="Calibri" w:cs="Times New Roman"/>
        </w:rPr>
      </w:pPr>
    </w:p>
    <w:p w:rsidR="00F416CC" w:rsidRDefault="00F416CC" w:rsidP="00F416CC"/>
    <w:p w:rsidR="00F416CC" w:rsidRDefault="00F416CC" w:rsidP="00F416CC"/>
    <w:p w:rsidR="00F416CC" w:rsidRDefault="00F416CC" w:rsidP="00F416CC"/>
    <w:p w:rsidR="00F416CC" w:rsidRDefault="00F416CC" w:rsidP="00F416CC"/>
    <w:p w:rsidR="00F416CC" w:rsidRDefault="00F416CC" w:rsidP="00F416CC"/>
    <w:p w:rsidR="00F416CC" w:rsidRDefault="00F416CC" w:rsidP="00F416CC"/>
    <w:p w:rsidR="00F416CC" w:rsidRDefault="00F416CC" w:rsidP="00F416CC"/>
    <w:p w:rsidR="00F416CC" w:rsidRDefault="00F416CC" w:rsidP="00F416CC"/>
    <w:p w:rsidR="00F34109" w:rsidRDefault="00F34109"/>
    <w:sectPr w:rsidR="00F34109" w:rsidSect="00302DD6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BAB" w:rsidRDefault="00F416CC">
    <w:pPr>
      <w:pStyle w:val="Stopka"/>
      <w:jc w:val="right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>
      <w:rPr>
        <w:noProof/>
      </w:rPr>
      <w:t>1</w:t>
    </w:r>
    <w:r>
      <w:fldChar w:fldCharType="end"/>
    </w:r>
  </w:p>
  <w:p w:rsidR="00034BAB" w:rsidRDefault="00F416CC">
    <w:pPr>
      <w:pStyle w:val="Stopk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6CC"/>
    <w:rsid w:val="00F34109"/>
    <w:rsid w:val="00F41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42464"/>
  <w15:chartTrackingRefBased/>
  <w15:docId w15:val="{B768CE45-38E1-4945-9EB9-3F818A780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16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41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2019-02-26T10:33:00Z</dcterms:created>
  <dcterms:modified xsi:type="dcterms:W3CDTF">2019-02-26T10:33:00Z</dcterms:modified>
</cp:coreProperties>
</file>